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7941" w14:textId="2291AD4F" w:rsidR="00CE231F" w:rsidRDefault="0068359E">
      <w:pPr>
        <w:pStyle w:val="Heading1"/>
        <w:spacing w:before="69"/>
        <w:ind w:left="3239" w:right="3220"/>
        <w:jc w:val="center"/>
      </w:pPr>
      <w:r>
        <w:t xml:space="preserve">POAPNWSC </w:t>
      </w:r>
      <w:r w:rsidR="00341AE8">
        <w:t>Speed Selling</w:t>
      </w:r>
      <w:r>
        <w:t xml:space="preserve"> Judging Template</w:t>
      </w:r>
    </w:p>
    <w:p w14:paraId="5EA5A361" w14:textId="77777777" w:rsidR="00CE231F" w:rsidRDefault="00CE231F">
      <w:pPr>
        <w:pStyle w:val="BodyText"/>
        <w:ind w:left="0"/>
        <w:rPr>
          <w:b/>
        </w:rPr>
      </w:pPr>
    </w:p>
    <w:p w14:paraId="1379A83E" w14:textId="77777777" w:rsidR="00CE231F" w:rsidRDefault="0068359E">
      <w:pPr>
        <w:pStyle w:val="BodyText"/>
        <w:tabs>
          <w:tab w:val="left" w:pos="4330"/>
          <w:tab w:val="left" w:pos="7210"/>
          <w:tab w:val="left" w:pos="9787"/>
        </w:tabs>
        <w:spacing w:before="1"/>
      </w:pPr>
      <w:r>
        <w:t>Salesperson: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spacing w:val="2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Competition</w:t>
      </w:r>
      <w:r>
        <w:rPr>
          <w:spacing w:val="-1"/>
        </w:rPr>
        <w:t xml:space="preserve"> </w:t>
      </w:r>
      <w:r>
        <w:t>room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D380A7F" w14:textId="77777777" w:rsidR="00CE231F" w:rsidRDefault="00CE231F">
      <w:pPr>
        <w:pStyle w:val="BodyText"/>
        <w:ind w:left="0"/>
      </w:pPr>
    </w:p>
    <w:p w14:paraId="29F777EA" w14:textId="77777777" w:rsidR="00CE231F" w:rsidRDefault="0068359E">
      <w:pPr>
        <w:pStyle w:val="BodyText"/>
        <w:tabs>
          <w:tab w:val="left" w:pos="3469"/>
          <w:tab w:val="left" w:pos="4779"/>
          <w:tab w:val="left" w:pos="7136"/>
        </w:tabs>
      </w:pPr>
      <w:r>
        <w:t>10 = Excellent   8 =</w:t>
      </w:r>
      <w:r>
        <w:rPr>
          <w:spacing w:val="-1"/>
        </w:rPr>
        <w:t xml:space="preserve"> </w:t>
      </w:r>
      <w:r>
        <w:t>Above Average</w:t>
      </w:r>
      <w:r>
        <w:tab/>
        <w:t>7</w:t>
      </w:r>
      <w:r>
        <w:rPr>
          <w:spacing w:val="-5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Average</w:t>
      </w:r>
      <w:r>
        <w:tab/>
        <w:t>6 =</w:t>
      </w:r>
      <w:r>
        <w:rPr>
          <w:spacing w:val="-7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Improvement</w:t>
      </w:r>
      <w:r>
        <w:tab/>
        <w:t>3 = Vague Evidence 1 = No</w:t>
      </w:r>
      <w:r>
        <w:rPr>
          <w:spacing w:val="-10"/>
        </w:rPr>
        <w:t xml:space="preserve"> </w:t>
      </w:r>
      <w:r>
        <w:t>Evidence</w:t>
      </w:r>
    </w:p>
    <w:p w14:paraId="15C01451" w14:textId="77777777" w:rsidR="00CE231F" w:rsidRDefault="00CE231F">
      <w:pPr>
        <w:pStyle w:val="BodyText"/>
        <w:spacing w:before="8"/>
        <w:ind w:left="0"/>
        <w:rPr>
          <w:sz w:val="19"/>
        </w:rPr>
      </w:pPr>
    </w:p>
    <w:p w14:paraId="04D825C5" w14:textId="377977EF" w:rsidR="00CE231F" w:rsidRDefault="00341AE8">
      <w:pPr>
        <w:pStyle w:val="Heading1"/>
      </w:pPr>
      <w:r>
        <w:rPr>
          <w:u w:val="single"/>
        </w:rPr>
        <w:t>INTRODUCTION</w:t>
      </w:r>
      <w:r w:rsidR="0068359E">
        <w:rPr>
          <w:u w:val="single"/>
        </w:rPr>
        <w:t xml:space="preserve"> </w:t>
      </w:r>
      <w:r w:rsidR="0068359E">
        <w:t xml:space="preserve"> </w:t>
      </w:r>
    </w:p>
    <w:p w14:paraId="732DAED6" w14:textId="77777777" w:rsidR="00CE231F" w:rsidRDefault="0068359E">
      <w:pPr>
        <w:pStyle w:val="BodyText"/>
        <w:tabs>
          <w:tab w:val="left" w:pos="442"/>
        </w:tabs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Professional introduction (intro self – full name, correctly identify buyer by name, eye</w:t>
      </w:r>
      <w:r>
        <w:rPr>
          <w:spacing w:val="-4"/>
        </w:rPr>
        <w:t xml:space="preserve"> </w:t>
      </w:r>
      <w:r>
        <w:t>contact)</w:t>
      </w:r>
    </w:p>
    <w:p w14:paraId="4114F289" w14:textId="06C7DA62" w:rsidR="00CE231F" w:rsidRDefault="0068359E" w:rsidP="00341AE8">
      <w:pPr>
        <w:pStyle w:val="BodyText"/>
        <w:tabs>
          <w:tab w:val="left" w:pos="442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 w:rsidR="00341AE8">
        <w:t xml:space="preserve">Hook or attention getting </w:t>
      </w:r>
      <w:proofErr w:type="gramStart"/>
      <w:r w:rsidR="00341AE8">
        <w:t>statement</w:t>
      </w:r>
      <w:proofErr w:type="gramEnd"/>
    </w:p>
    <w:p w14:paraId="5BA93A13" w14:textId="77777777" w:rsidR="00CE231F" w:rsidRDefault="00CE231F">
      <w:pPr>
        <w:pStyle w:val="BodyText"/>
        <w:spacing w:before="1"/>
        <w:ind w:left="0"/>
      </w:pPr>
    </w:p>
    <w:p w14:paraId="0625CF9C" w14:textId="77777777" w:rsidR="00CE231F" w:rsidRDefault="0068359E">
      <w:pPr>
        <w:pStyle w:val="BodyText"/>
        <w:tabs>
          <w:tab w:val="left" w:pos="9187"/>
        </w:tabs>
      </w:pPr>
      <w:r>
        <w:t>Comments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39A4BF1" w14:textId="77777777" w:rsidR="00CE231F" w:rsidRDefault="00CE231F">
      <w:pPr>
        <w:pStyle w:val="BodyText"/>
        <w:spacing w:before="1"/>
        <w:ind w:left="0"/>
      </w:pPr>
    </w:p>
    <w:p w14:paraId="3CB70618" w14:textId="7CD28F10" w:rsidR="00341AE8" w:rsidRDefault="00341AE8">
      <w:pPr>
        <w:pStyle w:val="BodyText"/>
        <w:tabs>
          <w:tab w:val="left" w:pos="440"/>
        </w:tabs>
        <w:spacing w:line="226" w:lineRule="exact"/>
        <w:rPr>
          <w:b/>
          <w:bCs/>
          <w:u w:val="single"/>
        </w:rPr>
      </w:pPr>
      <w:r>
        <w:rPr>
          <w:b/>
          <w:bCs/>
          <w:u w:val="single"/>
        </w:rPr>
        <w:t>KNOWLEDGE OF COMPANY/CAREER</w:t>
      </w:r>
    </w:p>
    <w:p w14:paraId="5F321C0F" w14:textId="027D3022" w:rsidR="00CE231F" w:rsidRDefault="0068359E">
      <w:pPr>
        <w:pStyle w:val="BodyText"/>
        <w:tabs>
          <w:tab w:val="left" w:pos="440"/>
        </w:tabs>
      </w:pPr>
      <w:r>
        <w:rPr>
          <w:rFonts w:ascii="Times New Roman"/>
          <w:u w:val="single"/>
        </w:rPr>
        <w:tab/>
      </w:r>
      <w:r w:rsidR="00341AE8">
        <w:t>Presents knowledge of the Speed Selling Judge Sponsor</w:t>
      </w:r>
    </w:p>
    <w:p w14:paraId="48F7DCDA" w14:textId="2E17191C" w:rsidR="00CE231F" w:rsidRDefault="0068359E" w:rsidP="00341AE8">
      <w:pPr>
        <w:pStyle w:val="BodyText"/>
        <w:tabs>
          <w:tab w:val="left" w:pos="440"/>
        </w:tabs>
        <w:spacing w:before="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Effectively </w:t>
      </w:r>
      <w:r w:rsidR="00341AE8">
        <w:t xml:space="preserve">showcases their skills and experiences as it relates to a </w:t>
      </w:r>
      <w:proofErr w:type="gramStart"/>
      <w:r w:rsidR="00341AE8">
        <w:t>sales</w:t>
      </w:r>
      <w:proofErr w:type="gramEnd"/>
      <w:r w:rsidR="00341AE8">
        <w:t xml:space="preserve"> career</w:t>
      </w:r>
    </w:p>
    <w:p w14:paraId="67E06D70" w14:textId="77777777" w:rsidR="00CE231F" w:rsidRDefault="00CE231F">
      <w:pPr>
        <w:pStyle w:val="BodyText"/>
        <w:spacing w:before="1"/>
        <w:ind w:left="0"/>
      </w:pPr>
    </w:p>
    <w:p w14:paraId="27D33E27" w14:textId="77777777" w:rsidR="00CE231F" w:rsidRDefault="0068359E">
      <w:pPr>
        <w:pStyle w:val="BodyText"/>
        <w:tabs>
          <w:tab w:val="left" w:pos="9187"/>
        </w:tabs>
      </w:pPr>
      <w:r>
        <w:t>Comments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E041730" w14:textId="77777777" w:rsidR="00CE231F" w:rsidRDefault="00CE231F">
      <w:pPr>
        <w:pStyle w:val="BodyText"/>
        <w:spacing w:before="1"/>
        <w:ind w:left="0"/>
      </w:pPr>
    </w:p>
    <w:p w14:paraId="2DFA6F0B" w14:textId="35C58874" w:rsidR="00CE231F" w:rsidRPr="00341AE8" w:rsidRDefault="00341AE8">
      <w:pPr>
        <w:pStyle w:val="Heading1"/>
        <w:spacing w:line="228" w:lineRule="exact"/>
        <w:rPr>
          <w:u w:val="single"/>
        </w:rPr>
      </w:pPr>
      <w:r>
        <w:rPr>
          <w:u w:val="single"/>
        </w:rPr>
        <w:t>NEXT STEPS</w:t>
      </w:r>
    </w:p>
    <w:p w14:paraId="6518AAD3" w14:textId="3D749894" w:rsidR="00CE231F" w:rsidRDefault="0068359E" w:rsidP="00341AE8">
      <w:pPr>
        <w:pStyle w:val="BodyText"/>
        <w:tabs>
          <w:tab w:val="left" w:pos="440"/>
        </w:tabs>
        <w:ind w:left="1045" w:right="374" w:hanging="9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341AE8">
        <w:t xml:space="preserve">Effectiveness of attempt to gain commitment to next step in the hiring </w:t>
      </w:r>
      <w:proofErr w:type="gramStart"/>
      <w:r w:rsidR="00341AE8">
        <w:t>process</w:t>
      </w:r>
      <w:proofErr w:type="gramEnd"/>
    </w:p>
    <w:p w14:paraId="3D0E3078" w14:textId="38A6CAE6" w:rsidR="00341AE8" w:rsidRDefault="00341AE8" w:rsidP="00341AE8">
      <w:pPr>
        <w:pStyle w:val="BodyText"/>
        <w:tabs>
          <w:tab w:val="left" w:pos="440"/>
        </w:tabs>
        <w:ind w:left="1045" w:right="374" w:hanging="936"/>
      </w:pPr>
      <w:r>
        <w:t xml:space="preserve">___ Close was </w:t>
      </w:r>
      <w:proofErr w:type="gramStart"/>
      <w:r>
        <w:t>stated</w:t>
      </w:r>
      <w:proofErr w:type="gramEnd"/>
    </w:p>
    <w:p w14:paraId="7E5E5ADB" w14:textId="77777777" w:rsidR="00CE231F" w:rsidRDefault="00CE231F">
      <w:pPr>
        <w:pStyle w:val="BodyText"/>
        <w:ind w:left="0"/>
      </w:pPr>
    </w:p>
    <w:p w14:paraId="04D08D95" w14:textId="77777777" w:rsidR="00CE231F" w:rsidRDefault="0068359E">
      <w:pPr>
        <w:pStyle w:val="BodyText"/>
        <w:tabs>
          <w:tab w:val="left" w:pos="9186"/>
        </w:tabs>
      </w:pPr>
      <w:r>
        <w:t>Comments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FD430B8" w14:textId="77777777" w:rsidR="00CE231F" w:rsidRDefault="00CE231F">
      <w:pPr>
        <w:pStyle w:val="BodyText"/>
        <w:ind w:left="0"/>
      </w:pPr>
    </w:p>
    <w:p w14:paraId="1F8988C5" w14:textId="0CF560B3" w:rsidR="00CE231F" w:rsidRDefault="00B05309">
      <w:pPr>
        <w:pStyle w:val="Heading1"/>
        <w:spacing w:before="1"/>
      </w:pPr>
      <w:r>
        <w:rPr>
          <w:u w:val="single"/>
        </w:rPr>
        <w:t>PROFESSIONAL COMMUNICATION</w:t>
      </w:r>
    </w:p>
    <w:p w14:paraId="065B0557" w14:textId="71C2A262" w:rsidR="00CE231F" w:rsidRDefault="0068359E">
      <w:pPr>
        <w:pStyle w:val="BodyText"/>
        <w:tabs>
          <w:tab w:val="left" w:pos="440"/>
        </w:tabs>
        <w:ind w:left="1059" w:right="2952" w:hanging="951"/>
      </w:pPr>
      <w:r>
        <w:rPr>
          <w:rFonts w:ascii="Times New Roman"/>
          <w:u w:val="single"/>
        </w:rPr>
        <w:tab/>
      </w:r>
      <w:r>
        <w:t xml:space="preserve">Appropriate non-verbal (eye contact, eye level, </w:t>
      </w:r>
      <w:r>
        <w:rPr>
          <w:spacing w:val="-3"/>
        </w:rPr>
        <w:t xml:space="preserve">posture, </w:t>
      </w:r>
      <w:r>
        <w:t>appropriate attire; appropriate background, appropriate</w:t>
      </w:r>
      <w:r>
        <w:rPr>
          <w:spacing w:val="2"/>
        </w:rPr>
        <w:t xml:space="preserve"> </w:t>
      </w:r>
      <w:r>
        <w:t>lighting)</w:t>
      </w:r>
    </w:p>
    <w:p w14:paraId="6CE8817E" w14:textId="77777777" w:rsidR="00CE231F" w:rsidRDefault="0068359E">
      <w:pPr>
        <w:pStyle w:val="BodyText"/>
        <w:tabs>
          <w:tab w:val="left" w:pos="440"/>
        </w:tabs>
        <w:ind w:left="1045" w:right="605" w:hanging="93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Effective verbal speaking skills (appropriate grammar and English, minimum “ums,” “likes,” “you </w:t>
      </w:r>
      <w:proofErr w:type="gramStart"/>
      <w:r>
        <w:t>knows</w:t>
      </w:r>
      <w:proofErr w:type="gramEnd"/>
      <w:r>
        <w:t xml:space="preserve">,” </w:t>
      </w:r>
      <w:r>
        <w:rPr>
          <w:spacing w:val="-3"/>
        </w:rPr>
        <w:t xml:space="preserve">etc. </w:t>
      </w:r>
      <w:r>
        <w:t>and minimizes abstract language without explanation: “great,” “super,” “awesome,”</w:t>
      </w:r>
      <w:r>
        <w:rPr>
          <w:spacing w:val="6"/>
        </w:rPr>
        <w:t xml:space="preserve"> </w:t>
      </w:r>
      <w:r>
        <w:t>etc.)</w:t>
      </w:r>
    </w:p>
    <w:p w14:paraId="2EBCA307" w14:textId="77777777" w:rsidR="00CE231F" w:rsidRDefault="0068359E">
      <w:pPr>
        <w:pStyle w:val="BodyText"/>
        <w:tabs>
          <w:tab w:val="left" w:pos="440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 flowing conversation rather than a scripted</w:t>
      </w:r>
      <w:r>
        <w:rPr>
          <w:spacing w:val="1"/>
        </w:rPr>
        <w:t xml:space="preserve"> </w:t>
      </w:r>
      <w:r>
        <w:t>role-play</w:t>
      </w:r>
    </w:p>
    <w:p w14:paraId="15C71EE2" w14:textId="77777777" w:rsidR="00CE231F" w:rsidRDefault="00CE231F">
      <w:pPr>
        <w:pStyle w:val="BodyText"/>
        <w:ind w:left="0"/>
      </w:pPr>
    </w:p>
    <w:p w14:paraId="12F887B1" w14:textId="2B186DD0" w:rsidR="00CE231F" w:rsidRDefault="0068359E">
      <w:pPr>
        <w:pStyle w:val="Heading1"/>
      </w:pPr>
      <w:r>
        <w:rPr>
          <w:u w:val="single"/>
        </w:rPr>
        <w:t>LIKABLE AND TRUSTWORTHY</w:t>
      </w:r>
    </w:p>
    <w:p w14:paraId="637A3EA1" w14:textId="247B4D83" w:rsidR="00CE231F" w:rsidRDefault="0068359E">
      <w:pPr>
        <w:pStyle w:val="BodyText"/>
        <w:tabs>
          <w:tab w:val="left" w:pos="440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Clearly knowledgeable/credible about the </w:t>
      </w:r>
      <w:r w:rsidR="00341AE8">
        <w:t>sponsor</w:t>
      </w:r>
      <w:r>
        <w:t xml:space="preserve">, </w:t>
      </w:r>
      <w:r>
        <w:rPr>
          <w:spacing w:val="-2"/>
        </w:rPr>
        <w:t xml:space="preserve">the </w:t>
      </w:r>
      <w:r>
        <w:t>industry and business in</w:t>
      </w:r>
      <w:r>
        <w:rPr>
          <w:spacing w:val="9"/>
        </w:rPr>
        <w:t xml:space="preserve"> </w:t>
      </w:r>
      <w:r>
        <w:t>general</w:t>
      </w:r>
    </w:p>
    <w:p w14:paraId="63C1A291" w14:textId="77777777" w:rsidR="00CE231F" w:rsidRDefault="0068359E">
      <w:pPr>
        <w:pStyle w:val="BodyText"/>
        <w:tabs>
          <w:tab w:val="left" w:pos="440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Enthusiasm and</w:t>
      </w:r>
      <w:r>
        <w:rPr>
          <w:spacing w:val="1"/>
        </w:rPr>
        <w:t xml:space="preserve"> </w:t>
      </w:r>
      <w:r>
        <w:t>confidence</w:t>
      </w:r>
    </w:p>
    <w:p w14:paraId="16868D17" w14:textId="77777777" w:rsidR="00CE231F" w:rsidRDefault="00CE231F">
      <w:pPr>
        <w:pStyle w:val="BodyText"/>
        <w:ind w:left="0"/>
      </w:pPr>
    </w:p>
    <w:p w14:paraId="42DF5ADC" w14:textId="77777777" w:rsidR="00CE231F" w:rsidRDefault="0068359E">
      <w:pPr>
        <w:pStyle w:val="BodyText"/>
        <w:tabs>
          <w:tab w:val="left" w:pos="9187"/>
        </w:tabs>
        <w:spacing w:before="1"/>
      </w:pPr>
      <w:r>
        <w:t>Comments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CE231F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1F"/>
    <w:rsid w:val="00341AE8"/>
    <w:rsid w:val="0068359E"/>
    <w:rsid w:val="00A160D1"/>
    <w:rsid w:val="00B05309"/>
    <w:rsid w:val="00C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56E8"/>
  <w15:docId w15:val="{F374CC14-43D4-489B-B8F3-E1817115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OnlineMetricR1andWC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OnlineMetricR1andWC</dc:title>
  <dc:creator>Pat Pallentino</dc:creator>
  <cp:lastModifiedBy>Gill, Caitlyn - COB</cp:lastModifiedBy>
  <cp:revision>2</cp:revision>
  <dcterms:created xsi:type="dcterms:W3CDTF">2021-02-22T21:11:00Z</dcterms:created>
  <dcterms:modified xsi:type="dcterms:W3CDTF">2021-02-22T21:11:00Z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Word</vt:lpwstr>
  </property>
  <property fmtid="{D5CDD505-2E9C-101B-9397-08002B2CF9AE}" pid="4" name="LastSaved">
    <vt:filetime>2020-11-10T00:00:00Z</vt:filetime>
  </property>
</Properties>
</file>