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47FD" w:rsidRPr="009A3248" w:rsidRDefault="001D5D5D">
      <w:pPr>
        <w:tabs>
          <w:tab w:val="left" w:pos="810"/>
        </w:tabs>
        <w:jc w:val="center"/>
        <w:rPr>
          <w:rFonts w:ascii="Helvetica" w:eastAsia="Times" w:hAnsi="Helvetica" w:cs="Times"/>
          <w:sz w:val="32"/>
          <w:szCs w:val="32"/>
        </w:rPr>
      </w:pPr>
      <w:bookmarkStart w:id="0" w:name="gjdgxs" w:colFirst="0" w:colLast="0"/>
      <w:bookmarkEnd w:id="0"/>
      <w:r w:rsidRPr="009A3248">
        <w:rPr>
          <w:rFonts w:ascii="Helvetica" w:eastAsia="Times" w:hAnsi="Helvetica" w:cs="Times"/>
          <w:b/>
          <w:sz w:val="32"/>
          <w:szCs w:val="32"/>
        </w:rPr>
        <w:t>GARTH J. MEIHOFF, MBA</w:t>
      </w:r>
    </w:p>
    <w:p w14:paraId="00000002" w14:textId="77777777" w:rsidR="007647FD" w:rsidRPr="009A3248" w:rsidRDefault="001D5D5D">
      <w:pPr>
        <w:tabs>
          <w:tab w:val="left" w:pos="9000"/>
        </w:tabs>
        <w:jc w:val="center"/>
        <w:rPr>
          <w:rFonts w:ascii="Helvetica" w:eastAsia="Times" w:hAnsi="Helvetica" w:cs="Times"/>
          <w:sz w:val="21"/>
          <w:szCs w:val="21"/>
        </w:rPr>
      </w:pPr>
      <w:r w:rsidRPr="009A3248">
        <w:rPr>
          <w:rFonts w:ascii="Helvetica" w:eastAsia="Times" w:hAnsi="Helvetica" w:cs="Times"/>
          <w:sz w:val="22"/>
          <w:szCs w:val="22"/>
        </w:rPr>
        <w:t xml:space="preserve"> </w:t>
      </w:r>
      <w:r w:rsidRPr="009A3248">
        <w:rPr>
          <w:rFonts w:ascii="Helvetica" w:eastAsia="Times" w:hAnsi="Helvetica" w:cs="Times"/>
          <w:sz w:val="21"/>
          <w:szCs w:val="21"/>
        </w:rPr>
        <w:t>5290 Westfield Ct.</w:t>
      </w:r>
    </w:p>
    <w:p w14:paraId="00000003" w14:textId="77777777" w:rsidR="007647FD" w:rsidRPr="009A3248" w:rsidRDefault="001D5D5D">
      <w:pPr>
        <w:tabs>
          <w:tab w:val="left" w:pos="9000"/>
        </w:tabs>
        <w:jc w:val="center"/>
        <w:rPr>
          <w:rFonts w:ascii="Helvetica" w:eastAsia="Times" w:hAnsi="Helvetica" w:cs="Times"/>
          <w:sz w:val="21"/>
          <w:szCs w:val="21"/>
        </w:rPr>
      </w:pPr>
      <w:r w:rsidRPr="009A3248">
        <w:rPr>
          <w:rFonts w:ascii="Helvetica" w:eastAsia="Times" w:hAnsi="Helvetica" w:cs="Times"/>
          <w:sz w:val="21"/>
          <w:szCs w:val="21"/>
        </w:rPr>
        <w:t>Lake Oswego, OR  97035</w:t>
      </w:r>
    </w:p>
    <w:p w14:paraId="00000004" w14:textId="77777777" w:rsidR="007647FD" w:rsidRPr="009A3248" w:rsidRDefault="001D5D5D">
      <w:pPr>
        <w:tabs>
          <w:tab w:val="left" w:pos="9000"/>
        </w:tabs>
        <w:jc w:val="center"/>
        <w:rPr>
          <w:rFonts w:ascii="Helvetica" w:eastAsia="Times" w:hAnsi="Helvetica" w:cs="Times"/>
          <w:sz w:val="21"/>
          <w:szCs w:val="21"/>
        </w:rPr>
      </w:pPr>
      <w:r w:rsidRPr="009A3248">
        <w:rPr>
          <w:rFonts w:ascii="Helvetica" w:eastAsia="Times" w:hAnsi="Helvetica" w:cs="Times"/>
          <w:sz w:val="21"/>
          <w:szCs w:val="21"/>
        </w:rPr>
        <w:t>(503) 250-1936</w:t>
      </w:r>
    </w:p>
    <w:p w14:paraId="00000005" w14:textId="77777777" w:rsidR="007647FD" w:rsidRPr="009A3248" w:rsidRDefault="007647FD">
      <w:pPr>
        <w:tabs>
          <w:tab w:val="left" w:pos="9000"/>
        </w:tabs>
        <w:jc w:val="center"/>
        <w:rPr>
          <w:rFonts w:ascii="Helvetica" w:eastAsia="Times" w:hAnsi="Helvetica" w:cs="Times"/>
          <w:sz w:val="22"/>
          <w:szCs w:val="22"/>
        </w:rPr>
      </w:pPr>
    </w:p>
    <w:p w14:paraId="00000006" w14:textId="751B8F5A" w:rsidR="007647FD" w:rsidRDefault="001D5D5D" w:rsidP="00CF0260">
      <w:pPr>
        <w:pStyle w:val="Heading1"/>
        <w:ind w:left="360" w:right="180"/>
        <w:jc w:val="center"/>
        <w:rPr>
          <w:rFonts w:ascii="Helvetica" w:hAnsi="Helvetica"/>
          <w:b w:val="0"/>
        </w:rPr>
      </w:pPr>
      <w:bookmarkStart w:id="1" w:name="_Hlk103260697"/>
      <w:r w:rsidRPr="000462DD">
        <w:rPr>
          <w:rFonts w:ascii="Helvetica" w:hAnsi="Helvetica"/>
          <w:b w:val="0"/>
        </w:rPr>
        <w:t xml:space="preserve">Healthcare executive with </w:t>
      </w:r>
      <w:r w:rsidR="00E66F56">
        <w:rPr>
          <w:rFonts w:ascii="Helvetica" w:hAnsi="Helvetica"/>
          <w:b w:val="0"/>
        </w:rPr>
        <w:t>2</w:t>
      </w:r>
      <w:r w:rsidR="00142201">
        <w:rPr>
          <w:rFonts w:ascii="Helvetica" w:hAnsi="Helvetica"/>
          <w:b w:val="0"/>
        </w:rPr>
        <w:t>0</w:t>
      </w:r>
      <w:r w:rsidR="00E66F56">
        <w:rPr>
          <w:rFonts w:ascii="Helvetica" w:hAnsi="Helvetica"/>
          <w:b w:val="0"/>
        </w:rPr>
        <w:t>+</w:t>
      </w:r>
      <w:r w:rsidRPr="000462DD">
        <w:rPr>
          <w:rFonts w:ascii="Helvetica" w:hAnsi="Helvetica"/>
          <w:b w:val="0"/>
        </w:rPr>
        <w:t xml:space="preserve"> years of successful global and domestic experience in</w:t>
      </w:r>
      <w:r w:rsidR="00EB577B">
        <w:rPr>
          <w:rFonts w:ascii="Helvetica" w:hAnsi="Helvetica"/>
          <w:b w:val="0"/>
        </w:rPr>
        <w:t xml:space="preserve"> </w:t>
      </w:r>
      <w:r w:rsidR="0054003C">
        <w:rPr>
          <w:rFonts w:ascii="Helvetica" w:hAnsi="Helvetica"/>
          <w:b w:val="0"/>
        </w:rPr>
        <w:t xml:space="preserve">the </w:t>
      </w:r>
      <w:r w:rsidR="00334599">
        <w:rPr>
          <w:rFonts w:ascii="Helvetica" w:hAnsi="Helvetica"/>
          <w:b w:val="0"/>
        </w:rPr>
        <w:t xml:space="preserve">vaccine, </w:t>
      </w:r>
      <w:r w:rsidR="00EB577B">
        <w:rPr>
          <w:rFonts w:ascii="Helvetica" w:hAnsi="Helvetica"/>
          <w:b w:val="0"/>
        </w:rPr>
        <w:t xml:space="preserve">pharmaceutical, </w:t>
      </w:r>
      <w:r w:rsidR="00334599">
        <w:rPr>
          <w:rFonts w:ascii="Helvetica" w:hAnsi="Helvetica"/>
          <w:b w:val="0"/>
        </w:rPr>
        <w:t xml:space="preserve">and </w:t>
      </w:r>
      <w:r w:rsidR="000462DD">
        <w:rPr>
          <w:rFonts w:ascii="Helvetica" w:hAnsi="Helvetica"/>
          <w:b w:val="0"/>
        </w:rPr>
        <w:t>biotechnolog</w:t>
      </w:r>
      <w:r w:rsidR="00334599">
        <w:rPr>
          <w:rFonts w:ascii="Helvetica" w:hAnsi="Helvetica"/>
          <w:b w:val="0"/>
        </w:rPr>
        <w:t>y m</w:t>
      </w:r>
      <w:r w:rsidR="00244C28" w:rsidRPr="000462DD">
        <w:rPr>
          <w:rFonts w:ascii="Helvetica" w:hAnsi="Helvetica"/>
          <w:b w:val="0"/>
        </w:rPr>
        <w:t xml:space="preserve">arkets and </w:t>
      </w:r>
      <w:r w:rsidRPr="000462DD">
        <w:rPr>
          <w:rFonts w:ascii="Helvetica" w:hAnsi="Helvetica"/>
          <w:b w:val="0"/>
        </w:rPr>
        <w:t>products</w:t>
      </w:r>
      <w:r w:rsidR="00244C28" w:rsidRPr="000462DD">
        <w:rPr>
          <w:rFonts w:ascii="Helvetica" w:hAnsi="Helvetica"/>
          <w:b w:val="0"/>
        </w:rPr>
        <w:t xml:space="preserve">.  </w:t>
      </w:r>
      <w:r w:rsidR="00F168C4" w:rsidRPr="000462DD">
        <w:rPr>
          <w:rFonts w:ascii="Helvetica" w:hAnsi="Helvetica"/>
          <w:b w:val="0"/>
        </w:rPr>
        <w:t xml:space="preserve">Multiple product launches.  </w:t>
      </w:r>
      <w:r w:rsidR="00244C28" w:rsidRPr="000462DD">
        <w:rPr>
          <w:rFonts w:ascii="Helvetica" w:hAnsi="Helvetica"/>
          <w:b w:val="0"/>
        </w:rPr>
        <w:t>Recognized a</w:t>
      </w:r>
      <w:r w:rsidR="00EA7F1D" w:rsidRPr="000462DD">
        <w:rPr>
          <w:rFonts w:ascii="Helvetica" w:hAnsi="Helvetica"/>
          <w:b w:val="0"/>
        </w:rPr>
        <w:t xml:space="preserve">reas of </w:t>
      </w:r>
      <w:r w:rsidR="00244C28" w:rsidRPr="000462DD">
        <w:rPr>
          <w:rFonts w:ascii="Helvetica" w:hAnsi="Helvetica"/>
          <w:b w:val="0"/>
        </w:rPr>
        <w:t xml:space="preserve">expertise </w:t>
      </w:r>
      <w:r w:rsidRPr="000462DD">
        <w:rPr>
          <w:rFonts w:ascii="Helvetica" w:hAnsi="Helvetica"/>
          <w:b w:val="0"/>
        </w:rPr>
        <w:t xml:space="preserve">include </w:t>
      </w:r>
      <w:r w:rsidR="001F24A9" w:rsidRPr="000462DD">
        <w:rPr>
          <w:rFonts w:ascii="Helvetica" w:hAnsi="Helvetica"/>
          <w:b w:val="0"/>
        </w:rPr>
        <w:t xml:space="preserve">business strategy and planning, </w:t>
      </w:r>
      <w:r w:rsidR="00CF0260">
        <w:rPr>
          <w:rFonts w:ascii="Helvetica" w:hAnsi="Helvetica"/>
          <w:b w:val="0"/>
        </w:rPr>
        <w:t xml:space="preserve">commercial operations, </w:t>
      </w:r>
      <w:r w:rsidR="00CF0260" w:rsidRPr="000462DD">
        <w:rPr>
          <w:rFonts w:ascii="Helvetica" w:hAnsi="Helvetica"/>
          <w:b w:val="0"/>
        </w:rPr>
        <w:t>large account management</w:t>
      </w:r>
      <w:r w:rsidR="00CF0260">
        <w:rPr>
          <w:rFonts w:ascii="Helvetica" w:hAnsi="Helvetica"/>
          <w:b w:val="0"/>
        </w:rPr>
        <w:t xml:space="preserve">, sales, salesforce management, </w:t>
      </w:r>
      <w:r w:rsidR="00262F60" w:rsidRPr="000462DD">
        <w:rPr>
          <w:rFonts w:ascii="Helvetica" w:hAnsi="Helvetica"/>
          <w:b w:val="0"/>
        </w:rPr>
        <w:t xml:space="preserve">marketing, </w:t>
      </w:r>
      <w:r w:rsidR="005A530C">
        <w:rPr>
          <w:rFonts w:ascii="Helvetica" w:hAnsi="Helvetica"/>
          <w:b w:val="0"/>
        </w:rPr>
        <w:t>market research,</w:t>
      </w:r>
      <w:r w:rsidR="00CF0260">
        <w:rPr>
          <w:rFonts w:ascii="Helvetica" w:hAnsi="Helvetica"/>
          <w:b w:val="0"/>
        </w:rPr>
        <w:t xml:space="preserve"> </w:t>
      </w:r>
      <w:r w:rsidR="001F24A9" w:rsidRPr="000462DD">
        <w:rPr>
          <w:rFonts w:ascii="Helvetica" w:hAnsi="Helvetica"/>
          <w:b w:val="0"/>
        </w:rPr>
        <w:t xml:space="preserve">product and promotion management, </w:t>
      </w:r>
      <w:r w:rsidR="0054003C">
        <w:rPr>
          <w:rFonts w:ascii="Helvetica" w:hAnsi="Helvetica"/>
          <w:b w:val="0"/>
        </w:rPr>
        <w:t xml:space="preserve">and </w:t>
      </w:r>
      <w:r w:rsidR="00CF0260">
        <w:rPr>
          <w:rFonts w:ascii="Helvetica" w:hAnsi="Helvetica"/>
          <w:b w:val="0"/>
        </w:rPr>
        <w:t>c</w:t>
      </w:r>
      <w:r w:rsidRPr="000462DD">
        <w:rPr>
          <w:rFonts w:ascii="Helvetica" w:hAnsi="Helvetica"/>
          <w:b w:val="0"/>
        </w:rPr>
        <w:t>ommercial contract</w:t>
      </w:r>
      <w:r w:rsidR="004F4DD8">
        <w:rPr>
          <w:rFonts w:ascii="Helvetica" w:hAnsi="Helvetica"/>
          <w:b w:val="0"/>
        </w:rPr>
        <w:t xml:space="preserve"> management</w:t>
      </w:r>
      <w:r w:rsidR="00EA7F1D" w:rsidRPr="000462DD">
        <w:rPr>
          <w:rFonts w:ascii="Helvetica" w:hAnsi="Helvetica"/>
          <w:b w:val="0"/>
        </w:rPr>
        <w:t xml:space="preserve"> in </w:t>
      </w:r>
      <w:r w:rsidRPr="000462DD">
        <w:rPr>
          <w:rFonts w:ascii="Helvetica" w:hAnsi="Helvetica"/>
          <w:b w:val="0"/>
        </w:rPr>
        <w:t xml:space="preserve">public and private markets. </w:t>
      </w:r>
      <w:r w:rsidR="009A3248" w:rsidRPr="000462DD">
        <w:rPr>
          <w:rFonts w:ascii="Helvetica" w:hAnsi="Helvetica"/>
          <w:b w:val="0"/>
        </w:rPr>
        <w:t xml:space="preserve"> </w:t>
      </w:r>
      <w:r w:rsidRPr="000462DD">
        <w:rPr>
          <w:rFonts w:ascii="Helvetica" w:hAnsi="Helvetica"/>
          <w:b w:val="0"/>
        </w:rPr>
        <w:t xml:space="preserve">Strong teamwork and leadership </w:t>
      </w:r>
      <w:r w:rsidR="00334599">
        <w:rPr>
          <w:rFonts w:ascii="Helvetica" w:hAnsi="Helvetica"/>
          <w:b w:val="0"/>
        </w:rPr>
        <w:t xml:space="preserve">resulted </w:t>
      </w:r>
      <w:r w:rsidR="00A4651E">
        <w:rPr>
          <w:rFonts w:ascii="Helvetica" w:hAnsi="Helvetica"/>
          <w:b w:val="0"/>
        </w:rPr>
        <w:t>in</w:t>
      </w:r>
      <w:r w:rsidRPr="000462DD">
        <w:rPr>
          <w:rFonts w:ascii="Helvetica" w:hAnsi="Helvetica"/>
          <w:b w:val="0"/>
        </w:rPr>
        <w:t xml:space="preserve"> exceptional market</w:t>
      </w:r>
      <w:r w:rsidR="00244C28" w:rsidRPr="000462DD">
        <w:rPr>
          <w:rFonts w:ascii="Helvetica" w:hAnsi="Helvetica"/>
          <w:b w:val="0"/>
        </w:rPr>
        <w:t>/</w:t>
      </w:r>
      <w:r w:rsidRPr="000462DD">
        <w:rPr>
          <w:rFonts w:ascii="Helvetica" w:hAnsi="Helvetica"/>
          <w:b w:val="0"/>
        </w:rPr>
        <w:t>product growth</w:t>
      </w:r>
      <w:r w:rsidR="00244C28" w:rsidRPr="000462DD">
        <w:rPr>
          <w:rFonts w:ascii="Helvetica" w:hAnsi="Helvetica"/>
          <w:b w:val="0"/>
        </w:rPr>
        <w:t xml:space="preserve"> and market shifts.</w:t>
      </w:r>
    </w:p>
    <w:p w14:paraId="406A1261" w14:textId="72A036E9" w:rsidR="0013032D" w:rsidRPr="0013032D" w:rsidRDefault="0013032D" w:rsidP="00CF0260">
      <w:pPr>
        <w:jc w:val="center"/>
        <w:rPr>
          <w:rFonts w:ascii="Helvetica" w:eastAsia="Times" w:hAnsi="Helvetica" w:cs="Times"/>
          <w:sz w:val="22"/>
          <w:szCs w:val="22"/>
        </w:rPr>
      </w:pPr>
      <w:r w:rsidRPr="0013032D">
        <w:rPr>
          <w:rFonts w:ascii="Helvetica" w:eastAsia="Times" w:hAnsi="Helvetica" w:cs="Times"/>
          <w:sz w:val="22"/>
          <w:szCs w:val="22"/>
        </w:rPr>
        <w:t xml:space="preserve">Extensive work in </w:t>
      </w:r>
      <w:r w:rsidR="00CF0260">
        <w:rPr>
          <w:rFonts w:ascii="Helvetica" w:eastAsia="Times" w:hAnsi="Helvetica" w:cs="Times"/>
          <w:sz w:val="22"/>
          <w:szCs w:val="22"/>
        </w:rPr>
        <w:t xml:space="preserve">managed </w:t>
      </w:r>
      <w:r w:rsidRPr="0013032D">
        <w:rPr>
          <w:rFonts w:ascii="Helvetica" w:eastAsia="Times" w:hAnsi="Helvetica" w:cs="Times"/>
          <w:sz w:val="22"/>
          <w:szCs w:val="22"/>
        </w:rPr>
        <w:t>healthcare quality</w:t>
      </w:r>
      <w:r w:rsidR="00CF0260">
        <w:rPr>
          <w:rFonts w:ascii="Helvetica" w:eastAsia="Times" w:hAnsi="Helvetica" w:cs="Times"/>
          <w:sz w:val="22"/>
          <w:szCs w:val="22"/>
        </w:rPr>
        <w:t>/</w:t>
      </w:r>
      <w:r w:rsidRPr="0013032D">
        <w:rPr>
          <w:rFonts w:ascii="Helvetica" w:eastAsia="Times" w:hAnsi="Helvetica" w:cs="Times"/>
          <w:sz w:val="22"/>
          <w:szCs w:val="22"/>
        </w:rPr>
        <w:t>population health improvement and disease prevention</w:t>
      </w:r>
      <w:r w:rsidR="00CF0260">
        <w:rPr>
          <w:rFonts w:ascii="Helvetica" w:eastAsia="Times" w:hAnsi="Helvetica" w:cs="Times"/>
          <w:sz w:val="22"/>
          <w:szCs w:val="22"/>
        </w:rPr>
        <w:t>.</w:t>
      </w:r>
    </w:p>
    <w:bookmarkEnd w:id="1"/>
    <w:p w14:paraId="00000007" w14:textId="77777777" w:rsidR="007647FD" w:rsidRPr="0013032D" w:rsidRDefault="007647FD">
      <w:pPr>
        <w:rPr>
          <w:rFonts w:ascii="Helvetica" w:eastAsia="Times" w:hAnsi="Helvetica" w:cs="Times"/>
          <w:sz w:val="22"/>
          <w:szCs w:val="22"/>
        </w:rPr>
      </w:pPr>
    </w:p>
    <w:p w14:paraId="67D72141" w14:textId="5CC04EB2" w:rsidR="006A522C" w:rsidRPr="009A3248" w:rsidRDefault="006A522C" w:rsidP="006A522C">
      <w:pPr>
        <w:pStyle w:val="Heading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Meihoff Strategic Consulting</w:t>
      </w:r>
      <w:r w:rsidR="00D427BE">
        <w:rPr>
          <w:rFonts w:ascii="Helvetica" w:hAnsi="Helvetica"/>
          <w:sz w:val="24"/>
          <w:szCs w:val="24"/>
        </w:rPr>
        <w:t>, Principal and Founder</w:t>
      </w:r>
    </w:p>
    <w:p w14:paraId="4323A191" w14:textId="50B114D8" w:rsidR="006A522C" w:rsidRDefault="00BF0203" w:rsidP="006A522C">
      <w:pPr>
        <w:pStyle w:val="Heading3"/>
        <w:tabs>
          <w:tab w:val="left" w:pos="2040"/>
          <w:tab w:val="left" w:pos="8550"/>
        </w:tabs>
        <w:ind w:right="180"/>
        <w:rPr>
          <w:rFonts w:ascii="Helvetica" w:hAnsi="Helvetica"/>
        </w:rPr>
      </w:pPr>
      <w:r>
        <w:rPr>
          <w:rFonts w:ascii="Helvetica" w:hAnsi="Helvetica"/>
        </w:rPr>
        <w:t>Portland,</w:t>
      </w:r>
      <w:r w:rsidR="006A522C" w:rsidRPr="009A3248">
        <w:rPr>
          <w:rFonts w:ascii="Helvetica" w:hAnsi="Helvetica"/>
        </w:rPr>
        <w:t xml:space="preserve"> OR</w:t>
      </w:r>
      <w:r w:rsidR="006A522C" w:rsidRPr="009A3248">
        <w:rPr>
          <w:rFonts w:ascii="Helvetica" w:hAnsi="Helvetica"/>
        </w:rPr>
        <w:tab/>
      </w:r>
      <w:r w:rsidR="006A522C">
        <w:rPr>
          <w:rFonts w:ascii="Helvetica" w:hAnsi="Helvetica"/>
        </w:rPr>
        <w:tab/>
      </w:r>
      <w:r w:rsidR="006A522C" w:rsidRPr="009A3248">
        <w:rPr>
          <w:rFonts w:ascii="Helvetica" w:hAnsi="Helvetica"/>
        </w:rPr>
        <w:t xml:space="preserve">   </w:t>
      </w:r>
      <w:r w:rsidR="006A522C">
        <w:rPr>
          <w:rFonts w:ascii="Helvetica" w:hAnsi="Helvetica"/>
        </w:rPr>
        <w:t xml:space="preserve"> </w:t>
      </w:r>
      <w:r w:rsidR="006A522C" w:rsidRPr="009A3248">
        <w:rPr>
          <w:rFonts w:ascii="Helvetica" w:hAnsi="Helvetica"/>
        </w:rPr>
        <w:t>20</w:t>
      </w:r>
      <w:r w:rsidR="006A522C">
        <w:rPr>
          <w:rFonts w:ascii="Helvetica" w:hAnsi="Helvetica"/>
        </w:rPr>
        <w:t>22</w:t>
      </w:r>
      <w:r w:rsidR="006A522C" w:rsidRPr="009A3248">
        <w:rPr>
          <w:rFonts w:ascii="Helvetica" w:hAnsi="Helvetica"/>
        </w:rPr>
        <w:t>- Present</w:t>
      </w:r>
    </w:p>
    <w:p w14:paraId="43EDF590" w14:textId="77777777" w:rsidR="00152639" w:rsidRPr="00152639" w:rsidRDefault="00D427BE" w:rsidP="006A522C">
      <w:pPr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eastAsia="Times" w:hAnsi="Helvetica" w:cs="Times"/>
          <w:sz w:val="22"/>
          <w:szCs w:val="22"/>
        </w:rPr>
        <w:t xml:space="preserve">Global and domestic consulting service </w:t>
      </w:r>
      <w:r w:rsidR="008C0DFA">
        <w:rPr>
          <w:rFonts w:ascii="Helvetica" w:eastAsia="Times" w:hAnsi="Helvetica" w:cs="Times"/>
          <w:sz w:val="22"/>
          <w:szCs w:val="22"/>
        </w:rPr>
        <w:t>focused on vaccine</w:t>
      </w:r>
      <w:r w:rsidR="00B26AEC">
        <w:rPr>
          <w:rFonts w:ascii="Helvetica" w:eastAsia="Times" w:hAnsi="Helvetica" w:cs="Times"/>
          <w:sz w:val="22"/>
          <w:szCs w:val="22"/>
        </w:rPr>
        <w:t>s</w:t>
      </w:r>
      <w:r w:rsidR="008C0DFA">
        <w:rPr>
          <w:rFonts w:ascii="Helvetica" w:eastAsia="Times" w:hAnsi="Helvetica" w:cs="Times"/>
          <w:sz w:val="22"/>
          <w:szCs w:val="22"/>
        </w:rPr>
        <w:t>, pharmaceuticals, biotechnolog</w:t>
      </w:r>
      <w:r w:rsidR="00206247">
        <w:rPr>
          <w:rFonts w:ascii="Helvetica" w:eastAsia="Times" w:hAnsi="Helvetica" w:cs="Times"/>
          <w:sz w:val="22"/>
          <w:szCs w:val="22"/>
        </w:rPr>
        <w:t xml:space="preserve">y, </w:t>
      </w:r>
      <w:r w:rsidR="008C0DFA">
        <w:rPr>
          <w:rFonts w:ascii="Helvetica" w:eastAsia="Times" w:hAnsi="Helvetica" w:cs="Times"/>
          <w:sz w:val="22"/>
          <w:szCs w:val="22"/>
        </w:rPr>
        <w:t>health</w:t>
      </w:r>
      <w:r w:rsidR="009F4C6B">
        <w:rPr>
          <w:rFonts w:ascii="Helvetica" w:eastAsia="Times" w:hAnsi="Helvetica" w:cs="Times"/>
          <w:sz w:val="22"/>
          <w:szCs w:val="22"/>
        </w:rPr>
        <w:t>care quality</w:t>
      </w:r>
      <w:r w:rsidR="005A001A">
        <w:rPr>
          <w:rFonts w:ascii="Helvetica" w:eastAsia="Times" w:hAnsi="Helvetica" w:cs="Times"/>
          <w:sz w:val="22"/>
          <w:szCs w:val="22"/>
        </w:rPr>
        <w:t>, population health, and disease prevention.</w:t>
      </w:r>
      <w:r w:rsidR="00152639">
        <w:rPr>
          <w:rFonts w:ascii="Helvetica" w:eastAsia="Times" w:hAnsi="Helvetica" w:cs="Times"/>
          <w:sz w:val="22"/>
          <w:szCs w:val="22"/>
        </w:rPr>
        <w:t xml:space="preserve"> </w:t>
      </w:r>
    </w:p>
    <w:p w14:paraId="18A6F583" w14:textId="7C64574F" w:rsidR="005439D9" w:rsidRPr="003833B8" w:rsidRDefault="00244C41" w:rsidP="00F20614">
      <w:pPr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eastAsia="Times" w:hAnsi="Helvetica" w:cs="Times"/>
          <w:sz w:val="22"/>
          <w:szCs w:val="22"/>
        </w:rPr>
        <w:t xml:space="preserve">Project Management, </w:t>
      </w:r>
      <w:r w:rsidR="00225575">
        <w:rPr>
          <w:rFonts w:ascii="Helvetica" w:eastAsia="Times" w:hAnsi="Helvetica" w:cs="Times"/>
          <w:sz w:val="22"/>
          <w:szCs w:val="22"/>
        </w:rPr>
        <w:t>a</w:t>
      </w:r>
      <w:r w:rsidR="00152639" w:rsidRPr="003833B8">
        <w:rPr>
          <w:rFonts w:ascii="Helvetica" w:eastAsia="Times" w:hAnsi="Helvetica" w:cs="Times"/>
          <w:sz w:val="22"/>
          <w:szCs w:val="22"/>
        </w:rPr>
        <w:t xml:space="preserve">dvisory, expertise-on-demand, executive support, and interim leadership assignments in private </w:t>
      </w:r>
      <w:r w:rsidR="0045264F" w:rsidRPr="003833B8">
        <w:rPr>
          <w:rFonts w:ascii="Helvetica" w:eastAsia="Times" w:hAnsi="Helvetica" w:cs="Times"/>
          <w:sz w:val="22"/>
          <w:szCs w:val="22"/>
        </w:rPr>
        <w:t xml:space="preserve">established businesses </w:t>
      </w:r>
      <w:r w:rsidR="0045264F">
        <w:rPr>
          <w:rFonts w:ascii="Helvetica" w:eastAsia="Times" w:hAnsi="Helvetica" w:cs="Times"/>
          <w:sz w:val="22"/>
          <w:szCs w:val="22"/>
        </w:rPr>
        <w:t xml:space="preserve">and </w:t>
      </w:r>
      <w:r w:rsidR="00152639" w:rsidRPr="003833B8">
        <w:rPr>
          <w:rFonts w:ascii="Helvetica" w:eastAsia="Times" w:hAnsi="Helvetica" w:cs="Times"/>
          <w:sz w:val="22"/>
          <w:szCs w:val="22"/>
        </w:rPr>
        <w:t xml:space="preserve">start-ups as well as public entities of all sizes and lifecycle stages. </w:t>
      </w:r>
      <w:r w:rsidR="00152639" w:rsidRPr="003833B8">
        <w:rPr>
          <w:rFonts w:ascii="Helvetica" w:eastAsia="Times" w:hAnsi="Helvetica" w:cs="Times"/>
          <w:sz w:val="22"/>
          <w:szCs w:val="22"/>
        </w:rPr>
        <w:br/>
      </w:r>
    </w:p>
    <w:p w14:paraId="4DA100F7" w14:textId="66FD63B8" w:rsidR="005439D9" w:rsidRPr="009A3248" w:rsidRDefault="00923D1F" w:rsidP="005439D9">
      <w:pPr>
        <w:pStyle w:val="Heading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Adjunct </w:t>
      </w:r>
      <w:r w:rsidR="005439D9">
        <w:rPr>
          <w:rFonts w:ascii="Helvetica" w:hAnsi="Helvetica"/>
          <w:sz w:val="24"/>
          <w:szCs w:val="24"/>
        </w:rPr>
        <w:t>Professor of Management</w:t>
      </w:r>
      <w:r w:rsidR="005439D9" w:rsidRPr="009A3248">
        <w:rPr>
          <w:rFonts w:ascii="Helvetica" w:hAnsi="Helvetica"/>
          <w:sz w:val="24"/>
          <w:szCs w:val="24"/>
        </w:rPr>
        <w:t xml:space="preserve">, </w:t>
      </w:r>
      <w:r w:rsidR="00095AA2">
        <w:rPr>
          <w:rFonts w:ascii="Helvetica" w:hAnsi="Helvetica"/>
          <w:sz w:val="24"/>
          <w:szCs w:val="24"/>
        </w:rPr>
        <w:t>George Fox University</w:t>
      </w:r>
    </w:p>
    <w:p w14:paraId="34AED4A7" w14:textId="7B7E0F9A" w:rsidR="005439D9" w:rsidRDefault="009C4703" w:rsidP="00095AA2">
      <w:pPr>
        <w:pStyle w:val="Heading3"/>
        <w:tabs>
          <w:tab w:val="left" w:pos="2040"/>
          <w:tab w:val="left" w:pos="8550"/>
        </w:tabs>
        <w:ind w:right="180"/>
        <w:rPr>
          <w:rFonts w:ascii="Helvetica" w:hAnsi="Helvetica"/>
        </w:rPr>
      </w:pPr>
      <w:r>
        <w:rPr>
          <w:rFonts w:ascii="Helvetica" w:hAnsi="Helvetica"/>
        </w:rPr>
        <w:t>Newberg</w:t>
      </w:r>
      <w:r w:rsidR="005439D9" w:rsidRPr="009A3248">
        <w:rPr>
          <w:rFonts w:ascii="Helvetica" w:hAnsi="Helvetica"/>
        </w:rPr>
        <w:t>, OR</w:t>
      </w:r>
      <w:r w:rsidR="005439D9" w:rsidRPr="009A3248">
        <w:rPr>
          <w:rFonts w:ascii="Helvetica" w:hAnsi="Helvetica"/>
        </w:rPr>
        <w:tab/>
      </w:r>
      <w:r w:rsidR="00095AA2">
        <w:rPr>
          <w:rFonts w:ascii="Helvetica" w:hAnsi="Helvetica"/>
        </w:rPr>
        <w:tab/>
      </w:r>
      <w:r w:rsidR="005439D9" w:rsidRPr="009A3248">
        <w:rPr>
          <w:rFonts w:ascii="Helvetica" w:hAnsi="Helvetica"/>
        </w:rPr>
        <w:t xml:space="preserve">   </w:t>
      </w:r>
      <w:r w:rsidR="002519D3">
        <w:rPr>
          <w:rFonts w:ascii="Helvetica" w:hAnsi="Helvetica"/>
        </w:rPr>
        <w:t xml:space="preserve"> </w:t>
      </w:r>
      <w:r w:rsidR="005439D9" w:rsidRPr="009A3248">
        <w:rPr>
          <w:rFonts w:ascii="Helvetica" w:hAnsi="Helvetica"/>
        </w:rPr>
        <w:t>20</w:t>
      </w:r>
      <w:r w:rsidR="002519D3">
        <w:rPr>
          <w:rFonts w:ascii="Helvetica" w:hAnsi="Helvetica"/>
        </w:rPr>
        <w:t>21</w:t>
      </w:r>
      <w:r w:rsidR="005439D9" w:rsidRPr="009A3248">
        <w:rPr>
          <w:rFonts w:ascii="Helvetica" w:hAnsi="Helvetica"/>
        </w:rPr>
        <w:t>- Present</w:t>
      </w:r>
    </w:p>
    <w:p w14:paraId="1EDE7020" w14:textId="0CFB560A" w:rsidR="005439D9" w:rsidRPr="00187344" w:rsidRDefault="00187344" w:rsidP="00EE3A04">
      <w:pPr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187344">
        <w:rPr>
          <w:rFonts w:ascii="Helvetica" w:eastAsia="Times" w:hAnsi="Helvetica" w:cs="Times"/>
          <w:sz w:val="22"/>
          <w:szCs w:val="22"/>
        </w:rPr>
        <w:t xml:space="preserve">Teaching </w:t>
      </w:r>
      <w:r w:rsidR="00CF0260">
        <w:rPr>
          <w:rFonts w:ascii="Helvetica" w:eastAsia="Times" w:hAnsi="Helvetica" w:cs="Times"/>
          <w:sz w:val="22"/>
          <w:szCs w:val="22"/>
        </w:rPr>
        <w:t>upper</w:t>
      </w:r>
      <w:r w:rsidRPr="00187344">
        <w:rPr>
          <w:rFonts w:ascii="Helvetica" w:eastAsia="Times" w:hAnsi="Helvetica" w:cs="Times"/>
          <w:sz w:val="22"/>
          <w:szCs w:val="22"/>
        </w:rPr>
        <w:t xml:space="preserve">-level </w:t>
      </w:r>
      <w:r w:rsidR="00B5170D" w:rsidRPr="00B5170D">
        <w:rPr>
          <w:rFonts w:ascii="Helvetica" w:eastAsia="Times" w:hAnsi="Helvetica" w:cs="Times"/>
          <w:sz w:val="22"/>
          <w:szCs w:val="22"/>
        </w:rPr>
        <w:t>business development, strategy, sales, and marketing courses</w:t>
      </w:r>
      <w:r w:rsidR="00696F8A">
        <w:rPr>
          <w:rFonts w:ascii="Helvetica" w:eastAsia="Times" w:hAnsi="Helvetica" w:cs="Times"/>
          <w:sz w:val="22"/>
          <w:szCs w:val="22"/>
        </w:rPr>
        <w:t>.</w:t>
      </w:r>
    </w:p>
    <w:p w14:paraId="11C665A7" w14:textId="77777777" w:rsidR="005439D9" w:rsidRDefault="005439D9">
      <w:pPr>
        <w:pStyle w:val="Heading3"/>
        <w:rPr>
          <w:rFonts w:ascii="Helvetica" w:hAnsi="Helvetica"/>
          <w:sz w:val="24"/>
          <w:szCs w:val="24"/>
        </w:rPr>
      </w:pPr>
    </w:p>
    <w:p w14:paraId="00000008" w14:textId="5680443B" w:rsidR="007647FD" w:rsidRPr="009A3248" w:rsidRDefault="001D5D5D">
      <w:pPr>
        <w:pStyle w:val="Heading3"/>
        <w:rPr>
          <w:rFonts w:ascii="Helvetica" w:hAnsi="Helvetica"/>
          <w:sz w:val="24"/>
          <w:szCs w:val="24"/>
        </w:rPr>
      </w:pPr>
      <w:r w:rsidRPr="009A3248">
        <w:rPr>
          <w:rFonts w:ascii="Helvetica" w:hAnsi="Helvetica"/>
          <w:sz w:val="24"/>
          <w:szCs w:val="24"/>
        </w:rPr>
        <w:t>Senior Account Executive, Merck Vaccines</w:t>
      </w:r>
    </w:p>
    <w:p w14:paraId="00000009" w14:textId="5722E4D0" w:rsidR="007647FD" w:rsidRPr="009A3248" w:rsidRDefault="001D5D5D" w:rsidP="009A3248">
      <w:pPr>
        <w:pStyle w:val="Heading3"/>
        <w:tabs>
          <w:tab w:val="left" w:pos="8550"/>
        </w:tabs>
        <w:ind w:right="180"/>
        <w:rPr>
          <w:rFonts w:ascii="Helvetica" w:hAnsi="Helvetica"/>
          <w:sz w:val="24"/>
          <w:szCs w:val="24"/>
        </w:rPr>
      </w:pPr>
      <w:r w:rsidRPr="009A3248">
        <w:rPr>
          <w:rFonts w:ascii="Helvetica" w:hAnsi="Helvetica"/>
        </w:rPr>
        <w:t>Portland, OR</w:t>
      </w:r>
      <w:r w:rsidRPr="009A3248">
        <w:rPr>
          <w:rFonts w:ascii="Helvetica" w:hAnsi="Helvetica"/>
        </w:rPr>
        <w:tab/>
        <w:t xml:space="preserve">   </w:t>
      </w:r>
      <w:r w:rsidR="002519D3">
        <w:rPr>
          <w:rFonts w:ascii="Helvetica" w:hAnsi="Helvetica"/>
        </w:rPr>
        <w:t xml:space="preserve">     </w:t>
      </w:r>
      <w:r w:rsidRPr="009A3248">
        <w:rPr>
          <w:rFonts w:ascii="Helvetica" w:hAnsi="Helvetica"/>
        </w:rPr>
        <w:t xml:space="preserve">2014 - </w:t>
      </w:r>
      <w:r w:rsidR="00696F8A">
        <w:rPr>
          <w:rFonts w:ascii="Helvetica" w:hAnsi="Helvetica"/>
        </w:rPr>
        <w:t>2021</w:t>
      </w:r>
    </w:p>
    <w:p w14:paraId="39560795" w14:textId="3C923DA3" w:rsidR="001F24A9" w:rsidRPr="000F0B69" w:rsidRDefault="001D5D5D" w:rsidP="00E97F4D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F0B69">
        <w:rPr>
          <w:rFonts w:ascii="Helvetica" w:eastAsia="Times" w:hAnsi="Helvetica" w:cs="Times"/>
          <w:sz w:val="22"/>
          <w:szCs w:val="22"/>
        </w:rPr>
        <w:t>Responsible for over $</w:t>
      </w:r>
      <w:r w:rsidR="001F24A9" w:rsidRPr="000F0B69">
        <w:rPr>
          <w:rFonts w:ascii="Helvetica" w:eastAsia="Times" w:hAnsi="Helvetica" w:cs="Times"/>
          <w:sz w:val="22"/>
          <w:szCs w:val="22"/>
        </w:rPr>
        <w:t>200</w:t>
      </w:r>
      <w:r w:rsidRPr="000F0B69">
        <w:rPr>
          <w:rFonts w:ascii="Helvetica" w:eastAsia="Times" w:hAnsi="Helvetica" w:cs="Times"/>
          <w:sz w:val="22"/>
          <w:szCs w:val="22"/>
        </w:rPr>
        <w:t xml:space="preserve">MM of private and public vaccine sales in </w:t>
      </w:r>
      <w:r w:rsidR="001F24A9" w:rsidRPr="000F0B69">
        <w:rPr>
          <w:rFonts w:ascii="Helvetica" w:eastAsia="Times" w:hAnsi="Helvetica" w:cs="Times"/>
          <w:sz w:val="22"/>
          <w:szCs w:val="22"/>
        </w:rPr>
        <w:t xml:space="preserve">western </w:t>
      </w:r>
      <w:r w:rsidR="000C3FA3" w:rsidRPr="000F0B69">
        <w:rPr>
          <w:rFonts w:ascii="Helvetica" w:eastAsia="Times" w:hAnsi="Helvetica" w:cs="Times"/>
          <w:sz w:val="22"/>
          <w:szCs w:val="22"/>
        </w:rPr>
        <w:t>states</w:t>
      </w:r>
      <w:r w:rsidR="001F24A9" w:rsidRPr="000F0B69">
        <w:rPr>
          <w:rFonts w:ascii="Helvetica" w:eastAsia="Times" w:hAnsi="Helvetica" w:cs="Times"/>
          <w:sz w:val="22"/>
          <w:szCs w:val="22"/>
        </w:rPr>
        <w:t xml:space="preserve"> and </w:t>
      </w:r>
      <w:r w:rsidRPr="000F0B69">
        <w:rPr>
          <w:rFonts w:ascii="Helvetica" w:eastAsia="Times" w:hAnsi="Helvetica" w:cs="Times"/>
          <w:sz w:val="22"/>
          <w:szCs w:val="22"/>
        </w:rPr>
        <w:t>Alaska</w:t>
      </w:r>
      <w:r w:rsidR="001F24A9" w:rsidRPr="000F0B69">
        <w:rPr>
          <w:rFonts w:ascii="Helvetica" w:eastAsia="Times" w:hAnsi="Helvetica" w:cs="Times"/>
          <w:sz w:val="22"/>
          <w:szCs w:val="22"/>
        </w:rPr>
        <w:t>.</w:t>
      </w:r>
      <w:r w:rsidRPr="000F0B69">
        <w:rPr>
          <w:rFonts w:ascii="Helvetica" w:eastAsia="Times" w:hAnsi="Helvetica" w:cs="Times"/>
          <w:sz w:val="22"/>
          <w:szCs w:val="22"/>
        </w:rPr>
        <w:t xml:space="preserve">  </w:t>
      </w:r>
    </w:p>
    <w:p w14:paraId="0000000A" w14:textId="7AE8DAC5" w:rsidR="007647FD" w:rsidRPr="000462DD" w:rsidRDefault="00552B67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Led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 private/public vaccine </w:t>
      </w:r>
      <w:r w:rsidR="001F24A9" w:rsidRPr="000462DD">
        <w:rPr>
          <w:rFonts w:ascii="Helvetica" w:eastAsia="Times" w:hAnsi="Helvetica" w:cs="Times"/>
          <w:sz w:val="22"/>
          <w:szCs w:val="22"/>
        </w:rPr>
        <w:t>strategy and market</w:t>
      </w:r>
      <w:r w:rsidR="00F11DBB">
        <w:rPr>
          <w:rFonts w:ascii="Helvetica" w:eastAsia="Times" w:hAnsi="Helvetica" w:cs="Times"/>
          <w:sz w:val="22"/>
          <w:szCs w:val="22"/>
        </w:rPr>
        <w:t>ing</w:t>
      </w:r>
      <w:r w:rsidR="001F24A9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by </w:t>
      </w:r>
      <w:r w:rsidR="00B5170D">
        <w:rPr>
          <w:rFonts w:ascii="Helvetica" w:eastAsia="Times" w:hAnsi="Helvetica" w:cs="Times"/>
          <w:sz w:val="22"/>
          <w:szCs w:val="22"/>
        </w:rPr>
        <w:t>deeply understanding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 market ecosystems and developing strategic solutions to </w:t>
      </w:r>
      <w:r w:rsidRPr="000462DD">
        <w:rPr>
          <w:rFonts w:ascii="Helvetica" w:eastAsia="Times" w:hAnsi="Helvetica" w:cs="Times"/>
          <w:sz w:val="22"/>
          <w:szCs w:val="22"/>
        </w:rPr>
        <w:t>m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eet </w:t>
      </w:r>
      <w:r w:rsidR="001051B6">
        <w:rPr>
          <w:rFonts w:ascii="Helvetica" w:eastAsia="Times" w:hAnsi="Helvetica" w:cs="Times"/>
          <w:sz w:val="22"/>
          <w:szCs w:val="22"/>
        </w:rPr>
        <w:t xml:space="preserve">customer </w:t>
      </w:r>
      <w:r w:rsidR="001D5D5D" w:rsidRPr="000462DD">
        <w:rPr>
          <w:rFonts w:ascii="Helvetica" w:eastAsia="Times" w:hAnsi="Helvetica" w:cs="Times"/>
          <w:sz w:val="22"/>
          <w:szCs w:val="22"/>
        </w:rPr>
        <w:t>needs and maximize opportunities.</w:t>
      </w:r>
    </w:p>
    <w:p w14:paraId="22D25F18" w14:textId="19977E25" w:rsidR="002C526E" w:rsidRPr="000462DD" w:rsidRDefault="002C526E" w:rsidP="002C526E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Developed strategies</w:t>
      </w:r>
      <w:r w:rsidR="004A7FE4">
        <w:rPr>
          <w:rFonts w:ascii="Helvetica" w:eastAsia="Times" w:hAnsi="Helvetica" w:cs="Times"/>
          <w:sz w:val="22"/>
          <w:szCs w:val="22"/>
        </w:rPr>
        <w:t>, programs, and resources</w:t>
      </w:r>
      <w:r w:rsidRPr="000462DD">
        <w:rPr>
          <w:rFonts w:ascii="Helvetica" w:eastAsia="Times" w:hAnsi="Helvetica" w:cs="Times"/>
          <w:sz w:val="22"/>
          <w:szCs w:val="22"/>
        </w:rPr>
        <w:t xml:space="preserve"> for and partnered with </w:t>
      </w:r>
      <w:r w:rsidR="00C52CA4">
        <w:rPr>
          <w:rFonts w:ascii="Helvetica" w:eastAsia="Times" w:hAnsi="Helvetica" w:cs="Times"/>
          <w:sz w:val="22"/>
          <w:szCs w:val="22"/>
        </w:rPr>
        <w:t xml:space="preserve">major public and private </w:t>
      </w:r>
      <w:r w:rsidR="00E976F5">
        <w:rPr>
          <w:rFonts w:ascii="Helvetica" w:eastAsia="Times" w:hAnsi="Helvetica" w:cs="Times"/>
          <w:sz w:val="22"/>
          <w:szCs w:val="22"/>
        </w:rPr>
        <w:t>organizations at C</w:t>
      </w:r>
      <w:r w:rsidR="00BD501F">
        <w:rPr>
          <w:rFonts w:ascii="Helvetica" w:eastAsia="Times" w:hAnsi="Helvetica" w:cs="Times"/>
          <w:sz w:val="22"/>
          <w:szCs w:val="22"/>
        </w:rPr>
        <w:t>/</w:t>
      </w:r>
      <w:r w:rsidR="00E976F5">
        <w:rPr>
          <w:rFonts w:ascii="Helvetica" w:eastAsia="Times" w:hAnsi="Helvetica" w:cs="Times"/>
          <w:sz w:val="22"/>
          <w:szCs w:val="22"/>
        </w:rPr>
        <w:t xml:space="preserve">D suite </w:t>
      </w:r>
      <w:r w:rsidR="00F82C53">
        <w:rPr>
          <w:rFonts w:ascii="Helvetica" w:eastAsia="Times" w:hAnsi="Helvetica" w:cs="Times"/>
          <w:sz w:val="22"/>
          <w:szCs w:val="22"/>
        </w:rPr>
        <w:t xml:space="preserve">levels </w:t>
      </w:r>
      <w:r w:rsidR="00E976F5">
        <w:rPr>
          <w:rFonts w:ascii="Helvetica" w:eastAsia="Times" w:hAnsi="Helvetica" w:cs="Times"/>
          <w:sz w:val="22"/>
          <w:szCs w:val="22"/>
        </w:rPr>
        <w:t>t</w:t>
      </w:r>
      <w:r w:rsidRPr="000462DD">
        <w:rPr>
          <w:rFonts w:ascii="Helvetica" w:eastAsia="Times" w:hAnsi="Helvetica" w:cs="Times"/>
          <w:sz w:val="22"/>
          <w:szCs w:val="22"/>
        </w:rPr>
        <w:t xml:space="preserve">o </w:t>
      </w:r>
      <w:r w:rsidR="00552B67" w:rsidRPr="000462DD">
        <w:rPr>
          <w:rFonts w:ascii="Helvetica" w:eastAsia="Times" w:hAnsi="Helvetica" w:cs="Times"/>
          <w:sz w:val="22"/>
          <w:szCs w:val="22"/>
        </w:rPr>
        <w:t xml:space="preserve">achieve </w:t>
      </w:r>
      <w:r w:rsidRPr="000462DD">
        <w:rPr>
          <w:rFonts w:ascii="Helvetica" w:eastAsia="Times" w:hAnsi="Helvetica" w:cs="Times"/>
          <w:sz w:val="22"/>
          <w:szCs w:val="22"/>
        </w:rPr>
        <w:t>mutual goals.</w:t>
      </w:r>
    </w:p>
    <w:p w14:paraId="33E79CF2" w14:textId="68DCE552" w:rsidR="00552B67" w:rsidRPr="000462DD" w:rsidRDefault="00552B67" w:rsidP="002C526E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Led</w:t>
      </w:r>
      <w:r w:rsidR="004735C4" w:rsidRPr="000462DD">
        <w:rPr>
          <w:rFonts w:ascii="Helvetica" w:eastAsia="Times" w:hAnsi="Helvetica" w:cs="Times"/>
          <w:sz w:val="22"/>
          <w:szCs w:val="22"/>
        </w:rPr>
        <w:t xml:space="preserve"> the</w:t>
      </w:r>
      <w:r w:rsidRPr="000462DD">
        <w:rPr>
          <w:rFonts w:ascii="Helvetica" w:eastAsia="Times" w:hAnsi="Helvetica" w:cs="Times"/>
          <w:sz w:val="22"/>
          <w:szCs w:val="22"/>
        </w:rPr>
        <w:t xml:space="preserve"> design of national and regional </w:t>
      </w:r>
      <w:r w:rsidR="00DC27F3" w:rsidRPr="000462DD">
        <w:rPr>
          <w:rFonts w:ascii="Helvetica" w:eastAsia="Times" w:hAnsi="Helvetica" w:cs="Times"/>
          <w:sz w:val="22"/>
          <w:szCs w:val="22"/>
        </w:rPr>
        <w:t xml:space="preserve">vaccine </w:t>
      </w:r>
      <w:r w:rsidRPr="000462DD">
        <w:rPr>
          <w:rFonts w:ascii="Helvetica" w:eastAsia="Times" w:hAnsi="Helvetica" w:cs="Times"/>
          <w:sz w:val="22"/>
          <w:szCs w:val="22"/>
        </w:rPr>
        <w:t xml:space="preserve">strategies </w:t>
      </w:r>
      <w:r w:rsidR="00886A69" w:rsidRPr="000462DD">
        <w:rPr>
          <w:rFonts w:ascii="Helvetica" w:eastAsia="Times" w:hAnsi="Helvetica" w:cs="Times"/>
          <w:sz w:val="22"/>
          <w:szCs w:val="22"/>
        </w:rPr>
        <w:t>and resources</w:t>
      </w:r>
      <w:r w:rsidR="00B5170D">
        <w:rPr>
          <w:rFonts w:ascii="Helvetica" w:eastAsia="Times" w:hAnsi="Helvetica" w:cs="Times"/>
          <w:sz w:val="22"/>
          <w:szCs w:val="22"/>
        </w:rPr>
        <w:t>,</w:t>
      </w:r>
      <w:r w:rsidR="00886A69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DC27F3" w:rsidRPr="000462DD">
        <w:rPr>
          <w:rFonts w:ascii="Helvetica" w:eastAsia="Times" w:hAnsi="Helvetica" w:cs="Times"/>
          <w:sz w:val="22"/>
          <w:szCs w:val="22"/>
        </w:rPr>
        <w:t>resulting in significant sales</w:t>
      </w:r>
      <w:r w:rsidR="00244C28" w:rsidRPr="000462DD">
        <w:rPr>
          <w:rFonts w:ascii="Helvetica" w:eastAsia="Times" w:hAnsi="Helvetica" w:cs="Times"/>
          <w:sz w:val="22"/>
          <w:szCs w:val="22"/>
        </w:rPr>
        <w:t xml:space="preserve"> growth</w:t>
      </w:r>
      <w:r w:rsidR="00DC27F3" w:rsidRPr="000462DD">
        <w:rPr>
          <w:rFonts w:ascii="Helvetica" w:eastAsia="Times" w:hAnsi="Helvetica" w:cs="Times"/>
          <w:sz w:val="22"/>
          <w:szCs w:val="22"/>
        </w:rPr>
        <w:t xml:space="preserve"> and </w:t>
      </w:r>
      <w:r w:rsidR="00244C28" w:rsidRPr="000462DD">
        <w:rPr>
          <w:rFonts w:ascii="Helvetica" w:eastAsia="Times" w:hAnsi="Helvetica" w:cs="Times"/>
          <w:sz w:val="22"/>
          <w:szCs w:val="22"/>
        </w:rPr>
        <w:t>market</w:t>
      </w:r>
      <w:r w:rsidR="00EA607B" w:rsidRPr="000462DD">
        <w:rPr>
          <w:rFonts w:ascii="Helvetica" w:eastAsia="Times" w:hAnsi="Helvetica" w:cs="Times"/>
          <w:sz w:val="22"/>
          <w:szCs w:val="22"/>
        </w:rPr>
        <w:t>-</w:t>
      </w:r>
      <w:r w:rsidR="00244C28" w:rsidRPr="000462DD">
        <w:rPr>
          <w:rFonts w:ascii="Helvetica" w:eastAsia="Times" w:hAnsi="Helvetica" w:cs="Times"/>
          <w:sz w:val="22"/>
          <w:szCs w:val="22"/>
        </w:rPr>
        <w:t>leading share</w:t>
      </w:r>
      <w:r w:rsidR="00542043">
        <w:rPr>
          <w:rFonts w:ascii="Helvetica" w:eastAsia="Times" w:hAnsi="Helvetica" w:cs="Times"/>
          <w:sz w:val="22"/>
          <w:szCs w:val="22"/>
        </w:rPr>
        <w:t>s</w:t>
      </w:r>
      <w:r w:rsidR="00EA607B" w:rsidRPr="000462DD">
        <w:rPr>
          <w:rFonts w:ascii="Helvetica" w:eastAsia="Times" w:hAnsi="Helvetica" w:cs="Times"/>
          <w:sz w:val="22"/>
          <w:szCs w:val="22"/>
        </w:rPr>
        <w:t>.</w:t>
      </w:r>
      <w:r w:rsidR="00886A69" w:rsidRPr="000462DD">
        <w:rPr>
          <w:rFonts w:ascii="Helvetica" w:eastAsia="Times" w:hAnsi="Helvetica" w:cs="Times"/>
          <w:sz w:val="22"/>
          <w:szCs w:val="22"/>
        </w:rPr>
        <w:t xml:space="preserve">  </w:t>
      </w:r>
    </w:p>
    <w:p w14:paraId="0000000B" w14:textId="4BA20FD4" w:rsidR="007647FD" w:rsidRPr="000462DD" w:rsidRDefault="001D5D5D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Developed and led a diverse, cross-functional </w:t>
      </w:r>
      <w:r w:rsidR="00552B67" w:rsidRPr="000462DD">
        <w:rPr>
          <w:rFonts w:ascii="Helvetica" w:eastAsia="Times" w:hAnsi="Helvetica" w:cs="Times"/>
          <w:sz w:val="22"/>
          <w:szCs w:val="22"/>
        </w:rPr>
        <w:t xml:space="preserve">corporate and field </w:t>
      </w:r>
      <w:r w:rsidRPr="000462DD">
        <w:rPr>
          <w:rFonts w:ascii="Helvetica" w:eastAsia="Times" w:hAnsi="Helvetica" w:cs="Times"/>
          <w:sz w:val="22"/>
          <w:szCs w:val="22"/>
        </w:rPr>
        <w:t>account team of over 70 members across a regional and national footprint</w:t>
      </w:r>
      <w:r w:rsidR="002C526E" w:rsidRPr="000462DD">
        <w:rPr>
          <w:rFonts w:ascii="Helvetica" w:eastAsia="Times" w:hAnsi="Helvetica" w:cs="Times"/>
          <w:sz w:val="22"/>
          <w:szCs w:val="22"/>
        </w:rPr>
        <w:t xml:space="preserve">.  </w:t>
      </w:r>
      <w:r w:rsidRPr="000462DD">
        <w:rPr>
          <w:rFonts w:ascii="Helvetica" w:eastAsia="Times" w:hAnsi="Helvetica" w:cs="Times"/>
          <w:sz w:val="22"/>
          <w:szCs w:val="22"/>
        </w:rPr>
        <w:t xml:space="preserve">Collaborated across all support roles to lead planning, execution, program implementation, and contracting for existing and emerging </w:t>
      </w:r>
      <w:r w:rsidR="00552B67" w:rsidRPr="000462DD">
        <w:rPr>
          <w:rFonts w:ascii="Helvetica" w:eastAsia="Times" w:hAnsi="Helvetica" w:cs="Times"/>
          <w:sz w:val="22"/>
          <w:szCs w:val="22"/>
        </w:rPr>
        <w:t>markets.</w:t>
      </w:r>
      <w:r w:rsidRPr="000462DD">
        <w:rPr>
          <w:rFonts w:ascii="Helvetica" w:eastAsia="Times" w:hAnsi="Helvetica" w:cs="Times"/>
          <w:sz w:val="22"/>
          <w:szCs w:val="22"/>
        </w:rPr>
        <w:t xml:space="preserve">  </w:t>
      </w:r>
    </w:p>
    <w:p w14:paraId="00000010" w14:textId="77777777" w:rsidR="007647FD" w:rsidRPr="009A3248" w:rsidRDefault="007647FD">
      <w:pPr>
        <w:ind w:left="720"/>
        <w:rPr>
          <w:rFonts w:ascii="Helvetica" w:eastAsia="Times" w:hAnsi="Helvetica" w:cs="Times"/>
          <w:sz w:val="24"/>
          <w:szCs w:val="24"/>
        </w:rPr>
      </w:pPr>
    </w:p>
    <w:p w14:paraId="00000011" w14:textId="1831CAF2" w:rsidR="007647FD" w:rsidRPr="005F3751" w:rsidRDefault="001D5D5D">
      <w:pPr>
        <w:pStyle w:val="Heading3"/>
        <w:rPr>
          <w:rFonts w:ascii="Helvetica" w:hAnsi="Helvetica"/>
          <w:sz w:val="24"/>
          <w:szCs w:val="24"/>
        </w:rPr>
      </w:pPr>
      <w:r w:rsidRPr="005F3751">
        <w:rPr>
          <w:rFonts w:ascii="Helvetica" w:hAnsi="Helvetica"/>
          <w:sz w:val="24"/>
          <w:szCs w:val="24"/>
        </w:rPr>
        <w:t xml:space="preserve">Worldwide/National Assignments (3), Merck Vaccines      </w:t>
      </w:r>
      <w:r w:rsidR="004A7ADF" w:rsidRPr="005F3751">
        <w:rPr>
          <w:rFonts w:ascii="Helvetica" w:hAnsi="Helvetica"/>
          <w:sz w:val="24"/>
          <w:szCs w:val="24"/>
        </w:rPr>
        <w:tab/>
      </w:r>
      <w:r w:rsidRPr="005F3751">
        <w:rPr>
          <w:rFonts w:ascii="Helvetica" w:hAnsi="Helvetica"/>
          <w:sz w:val="24"/>
          <w:szCs w:val="24"/>
        </w:rPr>
        <w:t xml:space="preserve">     </w:t>
      </w:r>
      <w:r w:rsidR="000462DD">
        <w:rPr>
          <w:rFonts w:ascii="Helvetica" w:hAnsi="Helvetica"/>
          <w:sz w:val="24"/>
          <w:szCs w:val="24"/>
        </w:rPr>
        <w:t xml:space="preserve">  2</w:t>
      </w:r>
      <w:r w:rsidRPr="000462DD">
        <w:rPr>
          <w:rFonts w:ascii="Helvetica" w:hAnsi="Helvetica"/>
          <w:sz w:val="24"/>
          <w:szCs w:val="24"/>
        </w:rPr>
        <w:t>017 - 2018</w:t>
      </w:r>
    </w:p>
    <w:p w14:paraId="00000012" w14:textId="2283FE25" w:rsidR="007647FD" w:rsidRPr="000462DD" w:rsidRDefault="001D5D5D">
      <w:pPr>
        <w:numPr>
          <w:ilvl w:val="0"/>
          <w:numId w:val="1"/>
        </w:numPr>
        <w:spacing w:line="276" w:lineRule="auto"/>
        <w:ind w:left="720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bCs/>
          <w:sz w:val="22"/>
          <w:szCs w:val="22"/>
          <w:u w:val="single"/>
        </w:rPr>
        <w:t>International Program Management Officer – Vaccine Global Tender Management</w:t>
      </w:r>
      <w:r w:rsidRPr="000462DD">
        <w:rPr>
          <w:rFonts w:ascii="Helvetica" w:eastAsia="Times" w:hAnsi="Helvetica" w:cs="Times"/>
          <w:sz w:val="22"/>
          <w:szCs w:val="22"/>
        </w:rPr>
        <w:t xml:space="preserve">:  Developed and led a new international strategic tender </w:t>
      </w:r>
      <w:r w:rsidR="00A84A67">
        <w:rPr>
          <w:rFonts w:ascii="Helvetica" w:eastAsia="Times" w:hAnsi="Helvetica" w:cs="Times"/>
          <w:sz w:val="22"/>
          <w:szCs w:val="22"/>
        </w:rPr>
        <w:t>i</w:t>
      </w:r>
      <w:r w:rsidRPr="000462DD">
        <w:rPr>
          <w:rFonts w:ascii="Helvetica" w:eastAsia="Times" w:hAnsi="Helvetica" w:cs="Times"/>
          <w:sz w:val="22"/>
          <w:szCs w:val="22"/>
        </w:rPr>
        <w:t>nitiative across multiple (~20) simultaneous cross-functional global workstreams to ensure strategic program realization.</w:t>
      </w:r>
    </w:p>
    <w:p w14:paraId="00000014" w14:textId="0895C696" w:rsidR="007647FD" w:rsidRPr="00C70A88" w:rsidRDefault="0799162B" w:rsidP="00D803EE">
      <w:pPr>
        <w:numPr>
          <w:ilvl w:val="0"/>
          <w:numId w:val="3"/>
        </w:numPr>
        <w:spacing w:after="200" w:line="276" w:lineRule="auto"/>
        <w:rPr>
          <w:rFonts w:ascii="Helvetica" w:eastAsia="Times" w:hAnsi="Helvetica" w:cs="Times"/>
          <w:sz w:val="22"/>
          <w:szCs w:val="22"/>
        </w:rPr>
      </w:pPr>
      <w:r w:rsidRPr="00C70A88">
        <w:rPr>
          <w:rFonts w:ascii="Helvetica" w:eastAsia="Times" w:hAnsi="Helvetica" w:cs="Times"/>
          <w:sz w:val="22"/>
          <w:szCs w:val="22"/>
          <w:u w:val="single"/>
        </w:rPr>
        <w:t>National Leader – Sales Operations and Contracting</w:t>
      </w:r>
      <w:r w:rsidRPr="00C70A88">
        <w:rPr>
          <w:rFonts w:ascii="Helvetica" w:eastAsia="Times" w:hAnsi="Helvetica" w:cs="Times"/>
          <w:sz w:val="22"/>
          <w:szCs w:val="22"/>
        </w:rPr>
        <w:t>:</w:t>
      </w:r>
      <w:r w:rsidRPr="00C70A88">
        <w:rPr>
          <w:rFonts w:ascii="Helvetica" w:eastAsia="Times" w:hAnsi="Helvetica" w:cs="Times"/>
          <w:b/>
          <w:bCs/>
          <w:sz w:val="22"/>
          <w:szCs w:val="22"/>
        </w:rPr>
        <w:t xml:space="preserve"> </w:t>
      </w:r>
      <w:r w:rsidRPr="00C70A88">
        <w:rPr>
          <w:rFonts w:ascii="Helvetica" w:eastAsia="Times" w:hAnsi="Helvetica" w:cs="Times"/>
          <w:sz w:val="22"/>
          <w:szCs w:val="22"/>
        </w:rPr>
        <w:t xml:space="preserve">Led design, development, and implementation of national strategies and training </w:t>
      </w:r>
      <w:r w:rsidR="00C70A88" w:rsidRPr="00C70A88">
        <w:rPr>
          <w:rFonts w:ascii="Helvetica" w:eastAsia="Times" w:hAnsi="Helvetica" w:cs="Times"/>
          <w:sz w:val="22"/>
          <w:szCs w:val="22"/>
        </w:rPr>
        <w:t xml:space="preserve">on </w:t>
      </w:r>
      <w:r w:rsidRPr="00C70A88">
        <w:rPr>
          <w:rFonts w:ascii="Helvetica" w:eastAsia="Times" w:hAnsi="Helvetica" w:cs="Times"/>
          <w:sz w:val="22"/>
          <w:szCs w:val="22"/>
        </w:rPr>
        <w:t>commercial contracting and business review</w:t>
      </w:r>
      <w:r w:rsidR="00C70A88" w:rsidRPr="00C70A88">
        <w:rPr>
          <w:rFonts w:ascii="Helvetica" w:eastAsia="Times" w:hAnsi="Helvetica" w:cs="Times"/>
          <w:sz w:val="22"/>
          <w:szCs w:val="22"/>
        </w:rPr>
        <w:t>s.</w:t>
      </w:r>
      <w:r w:rsidRPr="00C70A88">
        <w:rPr>
          <w:rFonts w:ascii="Helvetica" w:eastAsia="Times" w:hAnsi="Helvetica" w:cs="Times"/>
          <w:sz w:val="22"/>
          <w:szCs w:val="22"/>
        </w:rPr>
        <w:t xml:space="preserve"> </w:t>
      </w:r>
      <w:r w:rsidR="001D5D5D" w:rsidRPr="00C70A88">
        <w:rPr>
          <w:rFonts w:ascii="Helvetica" w:eastAsia="Times" w:hAnsi="Helvetica" w:cs="Times"/>
          <w:bCs/>
          <w:sz w:val="22"/>
          <w:szCs w:val="22"/>
          <w:u w:val="single"/>
        </w:rPr>
        <w:t>National Marketing</w:t>
      </w:r>
      <w:r w:rsidR="00446859" w:rsidRPr="00C70A88">
        <w:rPr>
          <w:rFonts w:ascii="Helvetica" w:eastAsia="Times" w:hAnsi="Helvetica" w:cs="Times"/>
          <w:bCs/>
          <w:sz w:val="22"/>
          <w:szCs w:val="22"/>
          <w:u w:val="single"/>
        </w:rPr>
        <w:t xml:space="preserve"> and Sales</w:t>
      </w:r>
      <w:r w:rsidR="001D5D5D" w:rsidRPr="00C70A88">
        <w:rPr>
          <w:rFonts w:ascii="Helvetica" w:eastAsia="Times" w:hAnsi="Helvetica" w:cs="Times"/>
          <w:bCs/>
          <w:sz w:val="22"/>
          <w:szCs w:val="22"/>
          <w:u w:val="single"/>
        </w:rPr>
        <w:t>/Integrated Delivery System Solutions</w:t>
      </w:r>
      <w:r w:rsidR="001D5D5D" w:rsidRPr="00C70A88">
        <w:rPr>
          <w:rFonts w:ascii="Helvetica" w:eastAsia="Times" w:hAnsi="Helvetica" w:cs="Times"/>
          <w:b/>
          <w:sz w:val="22"/>
          <w:szCs w:val="22"/>
        </w:rPr>
        <w:t>:</w:t>
      </w:r>
      <w:r w:rsidR="001D5D5D" w:rsidRPr="00C70A88">
        <w:rPr>
          <w:rFonts w:ascii="Helvetica" w:eastAsia="Times" w:hAnsi="Helvetica" w:cs="Times"/>
          <w:sz w:val="22"/>
          <w:szCs w:val="22"/>
        </w:rPr>
        <w:t xml:space="preserve"> Using </w:t>
      </w:r>
      <w:r w:rsidR="00357121" w:rsidRPr="00C70A88">
        <w:rPr>
          <w:rFonts w:ascii="Helvetica" w:eastAsia="Times" w:hAnsi="Helvetica" w:cs="Times"/>
          <w:sz w:val="22"/>
          <w:szCs w:val="22"/>
        </w:rPr>
        <w:t>in-depth</w:t>
      </w:r>
      <w:r w:rsidR="001D5D5D" w:rsidRPr="00C70A88">
        <w:rPr>
          <w:rFonts w:ascii="Helvetica" w:eastAsia="Times" w:hAnsi="Helvetica" w:cs="Times"/>
          <w:sz w:val="22"/>
          <w:szCs w:val="22"/>
        </w:rPr>
        <w:t xml:space="preserve"> analysis, </w:t>
      </w:r>
      <w:r w:rsidR="005427AA" w:rsidRPr="00C70A88">
        <w:rPr>
          <w:rFonts w:ascii="Helvetica" w:eastAsia="Times" w:hAnsi="Helvetica" w:cs="Times"/>
          <w:sz w:val="22"/>
          <w:szCs w:val="22"/>
        </w:rPr>
        <w:t>determin</w:t>
      </w:r>
      <w:r w:rsidR="00C70A88">
        <w:rPr>
          <w:rFonts w:ascii="Helvetica" w:eastAsia="Times" w:hAnsi="Helvetica" w:cs="Times"/>
          <w:sz w:val="22"/>
          <w:szCs w:val="22"/>
        </w:rPr>
        <w:t>ed</w:t>
      </w:r>
      <w:r w:rsidR="001D5D5D" w:rsidRPr="00C70A88">
        <w:rPr>
          <w:rFonts w:ascii="Helvetica" w:eastAsia="Times" w:hAnsi="Helvetica" w:cs="Times"/>
          <w:sz w:val="22"/>
          <w:szCs w:val="22"/>
        </w:rPr>
        <w:t xml:space="preserve"> </w:t>
      </w:r>
      <w:r w:rsidR="00DB3D4F" w:rsidRPr="00C70A88">
        <w:rPr>
          <w:rFonts w:ascii="Helvetica" w:eastAsia="Times" w:hAnsi="Helvetica" w:cs="Times"/>
          <w:sz w:val="22"/>
          <w:szCs w:val="22"/>
        </w:rPr>
        <w:t xml:space="preserve">market </w:t>
      </w:r>
      <w:r w:rsidR="001D5D5D" w:rsidRPr="00C70A88">
        <w:rPr>
          <w:rFonts w:ascii="Helvetica" w:eastAsia="Times" w:hAnsi="Helvetica" w:cs="Times"/>
          <w:sz w:val="22"/>
          <w:szCs w:val="22"/>
        </w:rPr>
        <w:t>impact/potential</w:t>
      </w:r>
      <w:r w:rsidR="005427AA" w:rsidRPr="00C70A88">
        <w:rPr>
          <w:rFonts w:ascii="Helvetica" w:eastAsia="Times" w:hAnsi="Helvetica" w:cs="Times"/>
          <w:sz w:val="22"/>
          <w:szCs w:val="22"/>
        </w:rPr>
        <w:t>,</w:t>
      </w:r>
      <w:r w:rsidR="001D5D5D" w:rsidRPr="00C70A88">
        <w:rPr>
          <w:rFonts w:ascii="Helvetica" w:eastAsia="Times" w:hAnsi="Helvetica" w:cs="Times"/>
          <w:sz w:val="22"/>
          <w:szCs w:val="22"/>
        </w:rPr>
        <w:t xml:space="preserve"> and </w:t>
      </w:r>
      <w:r w:rsidR="005427AA" w:rsidRPr="00C70A88">
        <w:rPr>
          <w:rFonts w:ascii="Helvetica" w:eastAsia="Times" w:hAnsi="Helvetica" w:cs="Times"/>
          <w:sz w:val="22"/>
          <w:szCs w:val="22"/>
        </w:rPr>
        <w:t>develop</w:t>
      </w:r>
      <w:r w:rsidR="002A3841">
        <w:rPr>
          <w:rFonts w:ascii="Helvetica" w:eastAsia="Times" w:hAnsi="Helvetica" w:cs="Times"/>
          <w:sz w:val="22"/>
          <w:szCs w:val="22"/>
        </w:rPr>
        <w:t>ed</w:t>
      </w:r>
      <w:r w:rsidR="001D5D5D" w:rsidRPr="00C70A88">
        <w:rPr>
          <w:rFonts w:ascii="Helvetica" w:eastAsia="Times" w:hAnsi="Helvetica" w:cs="Times"/>
          <w:sz w:val="22"/>
          <w:szCs w:val="22"/>
        </w:rPr>
        <w:t xml:space="preserve"> national strategies for emerging </w:t>
      </w:r>
      <w:r w:rsidR="00DB3D4F" w:rsidRPr="00C70A88">
        <w:rPr>
          <w:rFonts w:ascii="Helvetica" w:eastAsia="Times" w:hAnsi="Helvetica" w:cs="Times"/>
          <w:sz w:val="22"/>
          <w:szCs w:val="22"/>
        </w:rPr>
        <w:t>customer</w:t>
      </w:r>
      <w:r w:rsidR="002A3841">
        <w:rPr>
          <w:rFonts w:ascii="Helvetica" w:eastAsia="Times" w:hAnsi="Helvetica" w:cs="Times"/>
          <w:sz w:val="22"/>
          <w:szCs w:val="22"/>
        </w:rPr>
        <w:t>s,</w:t>
      </w:r>
    </w:p>
    <w:p w14:paraId="00000015" w14:textId="77777777" w:rsidR="007647FD" w:rsidRPr="00F12AB0" w:rsidRDefault="001D5D5D">
      <w:pPr>
        <w:pStyle w:val="Heading3"/>
        <w:rPr>
          <w:rFonts w:ascii="Helvetica" w:hAnsi="Helvetica"/>
          <w:sz w:val="24"/>
          <w:szCs w:val="24"/>
        </w:rPr>
      </w:pPr>
      <w:r w:rsidRPr="00F12AB0">
        <w:rPr>
          <w:rFonts w:ascii="Helvetica" w:hAnsi="Helvetica"/>
          <w:sz w:val="24"/>
          <w:szCs w:val="24"/>
        </w:rPr>
        <w:t>Merck Global Health Fellow</w:t>
      </w:r>
    </w:p>
    <w:p w14:paraId="00000016" w14:textId="045180F2" w:rsidR="007647FD" w:rsidRPr="000462DD" w:rsidRDefault="001D5D5D">
      <w:pPr>
        <w:pStyle w:val="Heading3"/>
        <w:tabs>
          <w:tab w:val="left" w:pos="8550"/>
        </w:tabs>
        <w:rPr>
          <w:rFonts w:ascii="Helvetica" w:hAnsi="Helvetica"/>
          <w:sz w:val="24"/>
          <w:szCs w:val="24"/>
        </w:rPr>
      </w:pPr>
      <w:r w:rsidRPr="005F3751">
        <w:rPr>
          <w:rFonts w:ascii="Helvetica" w:hAnsi="Helvetica"/>
        </w:rPr>
        <w:t xml:space="preserve">New Delhi, India                         </w:t>
      </w:r>
      <w:r w:rsidR="00F12AB0" w:rsidRPr="005F3751">
        <w:rPr>
          <w:rFonts w:ascii="Helvetica" w:hAnsi="Helvetica"/>
        </w:rPr>
        <w:tab/>
      </w:r>
      <w:r w:rsidR="00F12AB0" w:rsidRPr="005F3751">
        <w:rPr>
          <w:rFonts w:ascii="Helvetica" w:hAnsi="Helvetica"/>
        </w:rPr>
        <w:tab/>
        <w:t xml:space="preserve">      </w:t>
      </w:r>
      <w:r w:rsidR="000462DD">
        <w:rPr>
          <w:rFonts w:ascii="Helvetica" w:hAnsi="Helvetica"/>
        </w:rPr>
        <w:t xml:space="preserve">               </w:t>
      </w:r>
      <w:r w:rsidRPr="000462DD">
        <w:rPr>
          <w:rFonts w:ascii="Helvetica" w:hAnsi="Helvetica"/>
        </w:rPr>
        <w:t>2015</w:t>
      </w:r>
      <w:r w:rsidRPr="000462DD">
        <w:rPr>
          <w:rFonts w:ascii="Helvetica" w:hAnsi="Helvetica"/>
          <w:sz w:val="24"/>
          <w:szCs w:val="24"/>
        </w:rPr>
        <w:t xml:space="preserve"> </w:t>
      </w:r>
    </w:p>
    <w:p w14:paraId="7A83DAED" w14:textId="6CB8099E" w:rsidR="00CD2672" w:rsidRPr="000462DD" w:rsidRDefault="00A6146E">
      <w:pPr>
        <w:numPr>
          <w:ilvl w:val="0"/>
          <w:numId w:val="3"/>
        </w:numPr>
        <w:spacing w:line="276" w:lineRule="auto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Located in </w:t>
      </w:r>
      <w:r w:rsidR="001D5D5D" w:rsidRPr="000462DD">
        <w:rPr>
          <w:rFonts w:ascii="Helvetica" w:eastAsia="Times" w:hAnsi="Helvetica" w:cs="Times"/>
          <w:sz w:val="22"/>
          <w:szCs w:val="22"/>
        </w:rPr>
        <w:t>New Delhi,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CD2672" w:rsidRPr="000462DD">
        <w:rPr>
          <w:rFonts w:ascii="Helvetica" w:eastAsia="Times" w:hAnsi="Helvetica" w:cs="Times"/>
          <w:sz w:val="22"/>
          <w:szCs w:val="22"/>
        </w:rPr>
        <w:t>l</w:t>
      </w:r>
      <w:r w:rsidRPr="000462DD">
        <w:rPr>
          <w:rFonts w:ascii="Helvetica" w:eastAsia="Times" w:hAnsi="Helvetica" w:cs="Times"/>
          <w:sz w:val="22"/>
          <w:szCs w:val="22"/>
        </w:rPr>
        <w:t xml:space="preserve">ed the </w:t>
      </w:r>
      <w:r w:rsidR="00915772">
        <w:rPr>
          <w:rFonts w:ascii="Helvetica" w:eastAsia="Times" w:hAnsi="Helvetica" w:cs="Times"/>
          <w:sz w:val="22"/>
          <w:szCs w:val="22"/>
        </w:rPr>
        <w:t xml:space="preserve">business </w:t>
      </w:r>
      <w:r w:rsidRPr="000462DD">
        <w:rPr>
          <w:rFonts w:ascii="Helvetica" w:eastAsia="Times" w:hAnsi="Helvetica" w:cs="Times"/>
          <w:sz w:val="22"/>
          <w:szCs w:val="22"/>
        </w:rPr>
        <w:t xml:space="preserve">development 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of a </w:t>
      </w:r>
      <w:r w:rsidRPr="000462DD">
        <w:rPr>
          <w:rFonts w:ascii="Helvetica" w:eastAsia="Times" w:hAnsi="Helvetica" w:cs="Times"/>
          <w:sz w:val="22"/>
          <w:szCs w:val="22"/>
        </w:rPr>
        <w:t>new meningococcal conjugate vaccine</w:t>
      </w:r>
      <w:r w:rsidR="00A26E3E">
        <w:rPr>
          <w:rFonts w:ascii="Helvetica" w:eastAsia="Times" w:hAnsi="Helvetica" w:cs="Times"/>
          <w:sz w:val="22"/>
          <w:szCs w:val="22"/>
        </w:rPr>
        <w:t>.</w:t>
      </w:r>
    </w:p>
    <w:p w14:paraId="6206923C" w14:textId="71899F57" w:rsidR="001E03EC" w:rsidRPr="00A26E3E" w:rsidRDefault="00CD2672" w:rsidP="00177EBC">
      <w:pPr>
        <w:numPr>
          <w:ilvl w:val="0"/>
          <w:numId w:val="3"/>
        </w:numPr>
        <w:spacing w:line="276" w:lineRule="auto"/>
        <w:rPr>
          <w:rFonts w:ascii="Helvetica" w:eastAsia="Times" w:hAnsi="Helvetica" w:cs="Times"/>
          <w:sz w:val="22"/>
          <w:szCs w:val="22"/>
        </w:rPr>
      </w:pPr>
      <w:r w:rsidRPr="00A26E3E">
        <w:rPr>
          <w:rFonts w:ascii="Helvetica" w:eastAsia="Times" w:hAnsi="Helvetica" w:cs="Times"/>
          <w:sz w:val="22"/>
          <w:szCs w:val="22"/>
        </w:rPr>
        <w:t xml:space="preserve">Engaged with worldwide vaccine experts in </w:t>
      </w:r>
      <w:r w:rsidR="00EA607B" w:rsidRPr="00A26E3E">
        <w:rPr>
          <w:rFonts w:ascii="Helvetica" w:eastAsia="Times" w:hAnsi="Helvetica" w:cs="Times"/>
          <w:sz w:val="22"/>
          <w:szCs w:val="22"/>
        </w:rPr>
        <w:t>market assessment</w:t>
      </w:r>
      <w:r w:rsidR="00DB3D4F" w:rsidRPr="00A26E3E">
        <w:rPr>
          <w:rFonts w:ascii="Helvetica" w:eastAsia="Times" w:hAnsi="Helvetica" w:cs="Times"/>
          <w:sz w:val="22"/>
          <w:szCs w:val="22"/>
        </w:rPr>
        <w:t xml:space="preserve"> and </w:t>
      </w:r>
      <w:r w:rsidRPr="00A26E3E">
        <w:rPr>
          <w:rFonts w:ascii="Helvetica" w:eastAsia="Times" w:hAnsi="Helvetica" w:cs="Times"/>
          <w:sz w:val="22"/>
          <w:szCs w:val="22"/>
        </w:rPr>
        <w:t>manufacturing</w:t>
      </w:r>
      <w:r w:rsidR="00DB3D4F" w:rsidRPr="00A26E3E">
        <w:rPr>
          <w:rFonts w:ascii="Helvetica" w:eastAsia="Times" w:hAnsi="Helvetica" w:cs="Times"/>
          <w:sz w:val="22"/>
          <w:szCs w:val="22"/>
        </w:rPr>
        <w:t>.  Partnered with g</w:t>
      </w:r>
      <w:r w:rsidRPr="00A26E3E">
        <w:rPr>
          <w:rFonts w:ascii="Helvetica" w:eastAsia="Times" w:hAnsi="Helvetica" w:cs="Times"/>
          <w:sz w:val="22"/>
          <w:szCs w:val="22"/>
        </w:rPr>
        <w:t>lobal health organizations (WHO</w:t>
      </w:r>
      <w:r w:rsidR="00D92523" w:rsidRPr="00A26E3E">
        <w:rPr>
          <w:rFonts w:ascii="Helvetica" w:eastAsia="Times" w:hAnsi="Helvetica" w:cs="Times"/>
          <w:sz w:val="22"/>
          <w:szCs w:val="22"/>
        </w:rPr>
        <w:t xml:space="preserve"> and</w:t>
      </w:r>
      <w:r w:rsidRPr="00A26E3E">
        <w:rPr>
          <w:rFonts w:ascii="Helvetica" w:eastAsia="Times" w:hAnsi="Helvetica" w:cs="Times"/>
          <w:sz w:val="22"/>
          <w:szCs w:val="22"/>
        </w:rPr>
        <w:t xml:space="preserve"> GAVI) to determine </w:t>
      </w:r>
      <w:r w:rsidR="005105CD" w:rsidRPr="00A26E3E">
        <w:rPr>
          <w:rFonts w:ascii="Helvetica" w:eastAsia="Times" w:hAnsi="Helvetica" w:cs="Times"/>
          <w:sz w:val="22"/>
          <w:szCs w:val="22"/>
        </w:rPr>
        <w:t xml:space="preserve">the </w:t>
      </w:r>
      <w:r w:rsidRPr="00A26E3E">
        <w:rPr>
          <w:rFonts w:ascii="Helvetica" w:eastAsia="Times" w:hAnsi="Helvetica" w:cs="Times"/>
          <w:sz w:val="22"/>
          <w:szCs w:val="22"/>
        </w:rPr>
        <w:t>potential</w:t>
      </w:r>
      <w:r w:rsidR="00F82BC3" w:rsidRPr="00A26E3E">
        <w:rPr>
          <w:rFonts w:ascii="Helvetica" w:eastAsia="Times" w:hAnsi="Helvetica" w:cs="Times"/>
          <w:sz w:val="22"/>
          <w:szCs w:val="22"/>
        </w:rPr>
        <w:t xml:space="preserve"> for underserved markets</w:t>
      </w:r>
      <w:r w:rsidRPr="00A26E3E">
        <w:rPr>
          <w:rFonts w:ascii="Helvetica" w:eastAsia="Times" w:hAnsi="Helvetica" w:cs="Times"/>
          <w:sz w:val="22"/>
          <w:szCs w:val="22"/>
        </w:rPr>
        <w:t xml:space="preserve">.  </w:t>
      </w:r>
    </w:p>
    <w:p w14:paraId="56C43834" w14:textId="77777777" w:rsidR="00A26E3E" w:rsidRDefault="00A26E3E">
      <w:pPr>
        <w:tabs>
          <w:tab w:val="left" w:pos="8460"/>
        </w:tabs>
        <w:spacing w:line="276" w:lineRule="auto"/>
        <w:ind w:left="360"/>
        <w:rPr>
          <w:rFonts w:ascii="Helvetica" w:eastAsia="Times" w:hAnsi="Helvetica" w:cs="Times"/>
          <w:b/>
          <w:sz w:val="24"/>
          <w:szCs w:val="24"/>
        </w:rPr>
      </w:pPr>
    </w:p>
    <w:p w14:paraId="47572462" w14:textId="77777777" w:rsidR="00A26E3E" w:rsidRDefault="00A26E3E">
      <w:pPr>
        <w:tabs>
          <w:tab w:val="left" w:pos="8460"/>
        </w:tabs>
        <w:spacing w:line="276" w:lineRule="auto"/>
        <w:ind w:left="360"/>
        <w:rPr>
          <w:rFonts w:ascii="Helvetica" w:eastAsia="Times" w:hAnsi="Helvetica" w:cs="Times"/>
          <w:b/>
          <w:sz w:val="24"/>
          <w:szCs w:val="24"/>
        </w:rPr>
      </w:pPr>
    </w:p>
    <w:p w14:paraId="0000001A" w14:textId="40ACFC48" w:rsidR="007647FD" w:rsidRPr="00B4732E" w:rsidRDefault="00427422">
      <w:pPr>
        <w:tabs>
          <w:tab w:val="left" w:pos="8460"/>
        </w:tabs>
        <w:spacing w:line="276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eastAsia="Times" w:hAnsi="Helvetica" w:cs="Times"/>
          <w:b/>
          <w:sz w:val="24"/>
          <w:szCs w:val="24"/>
        </w:rPr>
        <w:lastRenderedPageBreak/>
        <w:t>Associate Director o</w:t>
      </w:r>
      <w:r w:rsidR="00892D93">
        <w:rPr>
          <w:rFonts w:ascii="Helvetica" w:eastAsia="Times" w:hAnsi="Helvetica" w:cs="Times"/>
          <w:b/>
          <w:sz w:val="24"/>
          <w:szCs w:val="24"/>
        </w:rPr>
        <w:t>f Commercial Operations Sales</w:t>
      </w:r>
      <w:r w:rsidR="001D5D5D" w:rsidRPr="00B4732E">
        <w:rPr>
          <w:rFonts w:ascii="Helvetica" w:eastAsia="Times" w:hAnsi="Helvetica" w:cs="Times"/>
          <w:b/>
          <w:sz w:val="24"/>
          <w:szCs w:val="24"/>
        </w:rPr>
        <w:t>, Western Region, Merck Vaccines</w:t>
      </w:r>
    </w:p>
    <w:p w14:paraId="0000001B" w14:textId="0E38377C" w:rsidR="007647FD" w:rsidRPr="00B4732E" w:rsidRDefault="001D5D5D">
      <w:pPr>
        <w:tabs>
          <w:tab w:val="left" w:pos="8460"/>
        </w:tabs>
        <w:spacing w:line="276" w:lineRule="auto"/>
        <w:ind w:left="360"/>
        <w:rPr>
          <w:rFonts w:ascii="Helvetica" w:eastAsia="Times" w:hAnsi="Helvetica" w:cs="Times"/>
          <w:sz w:val="22"/>
          <w:szCs w:val="22"/>
        </w:rPr>
      </w:pPr>
      <w:r w:rsidRPr="00B4732E">
        <w:rPr>
          <w:rFonts w:ascii="Helvetica" w:eastAsia="Times" w:hAnsi="Helvetica" w:cs="Times"/>
          <w:b/>
          <w:sz w:val="22"/>
          <w:szCs w:val="22"/>
        </w:rPr>
        <w:t>Portland, OR</w:t>
      </w:r>
      <w:r w:rsidRPr="00B4732E">
        <w:rPr>
          <w:rFonts w:ascii="Helvetica" w:hAnsi="Helvetica"/>
          <w:sz w:val="22"/>
          <w:szCs w:val="22"/>
        </w:rPr>
        <w:t xml:space="preserve">               </w:t>
      </w:r>
      <w:r w:rsidR="00B4732E">
        <w:rPr>
          <w:rFonts w:ascii="Helvetica" w:hAnsi="Helvetica"/>
          <w:sz w:val="22"/>
          <w:szCs w:val="22"/>
        </w:rPr>
        <w:tab/>
        <w:t xml:space="preserve">     </w:t>
      </w:r>
      <w:r w:rsidR="000462DD">
        <w:rPr>
          <w:rFonts w:ascii="Helvetica" w:hAnsi="Helvetica"/>
          <w:sz w:val="22"/>
          <w:szCs w:val="22"/>
        </w:rPr>
        <w:t xml:space="preserve">       </w:t>
      </w:r>
      <w:r w:rsidRPr="00B4732E">
        <w:rPr>
          <w:rFonts w:ascii="Helvetica" w:eastAsia="Times" w:hAnsi="Helvetica" w:cs="Times"/>
          <w:b/>
          <w:sz w:val="22"/>
          <w:szCs w:val="22"/>
        </w:rPr>
        <w:t>2004 – 2014</w:t>
      </w:r>
    </w:p>
    <w:p w14:paraId="7915DF0F" w14:textId="2472789F" w:rsidR="00CD2672" w:rsidRPr="000462DD" w:rsidRDefault="001D5D5D" w:rsidP="00CD2672">
      <w:pPr>
        <w:numPr>
          <w:ilvl w:val="0"/>
          <w:numId w:val="5"/>
        </w:numPr>
        <w:tabs>
          <w:tab w:val="left" w:pos="720"/>
        </w:tabs>
        <w:spacing w:line="276" w:lineRule="auto"/>
        <w:ind w:left="720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Led a team of specialty personnel in private “buy and bill” and public sector promotion of vaccine products and healthcare quality initiatives in western states. </w:t>
      </w:r>
      <w:r w:rsidR="00F168C4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CD2672" w:rsidRPr="000462DD">
        <w:rPr>
          <w:rFonts w:ascii="Helvetica" w:eastAsia="Times" w:hAnsi="Helvetica" w:cs="Times"/>
          <w:sz w:val="22"/>
          <w:szCs w:val="22"/>
        </w:rPr>
        <w:t xml:space="preserve">Launched </w:t>
      </w:r>
      <w:r w:rsidR="00E01534">
        <w:rPr>
          <w:rFonts w:ascii="Helvetica" w:eastAsia="Times" w:hAnsi="Helvetica" w:cs="Times"/>
          <w:sz w:val="22"/>
          <w:szCs w:val="22"/>
        </w:rPr>
        <w:t>4</w:t>
      </w:r>
      <w:r w:rsidR="00CD2672" w:rsidRPr="000462DD">
        <w:rPr>
          <w:rFonts w:ascii="Helvetica" w:eastAsia="Times" w:hAnsi="Helvetica" w:cs="Times"/>
          <w:sz w:val="22"/>
          <w:szCs w:val="22"/>
        </w:rPr>
        <w:t xml:space="preserve"> new vaccines.</w:t>
      </w:r>
    </w:p>
    <w:p w14:paraId="0000001D" w14:textId="20537ABE" w:rsidR="007647FD" w:rsidRPr="000462DD" w:rsidRDefault="001D5D5D" w:rsidP="00CD2672">
      <w:pPr>
        <w:numPr>
          <w:ilvl w:val="0"/>
          <w:numId w:val="5"/>
        </w:numPr>
        <w:tabs>
          <w:tab w:val="left" w:pos="720"/>
        </w:tabs>
        <w:spacing w:line="276" w:lineRule="auto"/>
        <w:ind w:left="720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Increased district sales ranking in </w:t>
      </w:r>
      <w:r w:rsidR="00396101">
        <w:rPr>
          <w:rFonts w:ascii="Helvetica" w:eastAsia="Times" w:hAnsi="Helvetica" w:cs="Times"/>
          <w:sz w:val="22"/>
          <w:szCs w:val="22"/>
        </w:rPr>
        <w:t xml:space="preserve">the </w:t>
      </w:r>
      <w:r w:rsidRPr="000462DD">
        <w:rPr>
          <w:rFonts w:ascii="Helvetica" w:eastAsia="Times" w:hAnsi="Helvetica" w:cs="Times"/>
          <w:sz w:val="22"/>
          <w:szCs w:val="22"/>
        </w:rPr>
        <w:t>region from last to first</w:t>
      </w:r>
      <w:r w:rsidR="00EA607B" w:rsidRPr="000462DD">
        <w:rPr>
          <w:rFonts w:ascii="Helvetica" w:eastAsia="Times" w:hAnsi="Helvetica" w:cs="Times"/>
          <w:sz w:val="22"/>
          <w:szCs w:val="22"/>
        </w:rPr>
        <w:t>.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3D4A93" w:rsidRPr="000462DD">
        <w:rPr>
          <w:rFonts w:ascii="Helvetica" w:eastAsia="Times" w:hAnsi="Helvetica" w:cs="Times"/>
          <w:sz w:val="22"/>
          <w:szCs w:val="22"/>
        </w:rPr>
        <w:t xml:space="preserve"> Top-of-region</w:t>
      </w:r>
      <w:r w:rsidRPr="000462DD">
        <w:rPr>
          <w:rFonts w:ascii="Helvetica" w:eastAsia="Times" w:hAnsi="Helvetica" w:cs="Times"/>
          <w:sz w:val="22"/>
          <w:szCs w:val="22"/>
        </w:rPr>
        <w:t xml:space="preserve"> ranking for six (6) of the </w:t>
      </w:r>
      <w:r w:rsidR="00B5170D">
        <w:rPr>
          <w:rFonts w:ascii="Helvetica" w:eastAsia="Times" w:hAnsi="Helvetica" w:cs="Times"/>
          <w:sz w:val="22"/>
          <w:szCs w:val="22"/>
        </w:rPr>
        <w:t>previous</w:t>
      </w:r>
      <w:r w:rsidRPr="000462DD">
        <w:rPr>
          <w:rFonts w:ascii="Helvetica" w:eastAsia="Times" w:hAnsi="Helvetica" w:cs="Times"/>
          <w:sz w:val="22"/>
          <w:szCs w:val="22"/>
        </w:rPr>
        <w:t xml:space="preserve"> seven (7) years.  </w:t>
      </w:r>
      <w:r w:rsidR="003D4A93" w:rsidRPr="000462DD">
        <w:rPr>
          <w:rFonts w:ascii="Helvetica" w:eastAsia="Times" w:hAnsi="Helvetica" w:cs="Times"/>
          <w:sz w:val="22"/>
          <w:szCs w:val="22"/>
        </w:rPr>
        <w:t>Top-5</w:t>
      </w:r>
      <w:r w:rsidRPr="000462DD">
        <w:rPr>
          <w:rFonts w:ascii="Helvetica" w:eastAsia="Times" w:hAnsi="Helvetica" w:cs="Times"/>
          <w:sz w:val="22"/>
          <w:szCs w:val="22"/>
        </w:rPr>
        <w:t xml:space="preserve"> national rankings (out of 50 districts)</w:t>
      </w:r>
      <w:r w:rsidR="003D4A93" w:rsidRPr="000462DD">
        <w:rPr>
          <w:rFonts w:ascii="Helvetica" w:eastAsia="Times" w:hAnsi="Helvetica" w:cs="Times"/>
          <w:sz w:val="22"/>
          <w:szCs w:val="22"/>
        </w:rPr>
        <w:t xml:space="preserve"> for 5 consecutive years</w:t>
      </w:r>
      <w:r w:rsidR="001467E8">
        <w:rPr>
          <w:rFonts w:ascii="Helvetica" w:eastAsia="Times" w:hAnsi="Helvetica" w:cs="Times"/>
          <w:sz w:val="22"/>
          <w:szCs w:val="22"/>
        </w:rPr>
        <w:t xml:space="preserve"> with minimal personnel turnover</w:t>
      </w:r>
      <w:r w:rsidR="00AC35AC" w:rsidRPr="000462DD">
        <w:rPr>
          <w:rFonts w:ascii="Helvetica" w:eastAsia="Times" w:hAnsi="Helvetica" w:cs="Times"/>
          <w:sz w:val="22"/>
          <w:szCs w:val="22"/>
        </w:rPr>
        <w:t>.</w:t>
      </w:r>
    </w:p>
    <w:p w14:paraId="0000001E" w14:textId="394953F3" w:rsidR="007647FD" w:rsidRPr="000462DD" w:rsidRDefault="00C643A5">
      <w:pPr>
        <w:numPr>
          <w:ilvl w:val="0"/>
          <w:numId w:val="5"/>
        </w:numPr>
        <w:ind w:left="720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Assisted </w:t>
      </w:r>
      <w:r w:rsidR="00F7663E" w:rsidRPr="000462DD">
        <w:rPr>
          <w:rFonts w:ascii="Helvetica" w:eastAsia="Times" w:hAnsi="Helvetica" w:cs="Times"/>
          <w:sz w:val="22"/>
          <w:szCs w:val="22"/>
        </w:rPr>
        <w:t xml:space="preserve">in </w:t>
      </w:r>
      <w:r w:rsidR="00396101">
        <w:rPr>
          <w:rFonts w:ascii="Helvetica" w:eastAsia="Times" w:hAnsi="Helvetica" w:cs="Times"/>
          <w:sz w:val="22"/>
          <w:szCs w:val="22"/>
        </w:rPr>
        <w:t>developing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1D5D5D" w:rsidRPr="000462DD">
        <w:rPr>
          <w:rFonts w:ascii="Helvetica" w:eastAsia="Times" w:hAnsi="Helvetica" w:cs="Times"/>
          <w:sz w:val="22"/>
          <w:szCs w:val="22"/>
        </w:rPr>
        <w:t>national strategies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F7663E" w:rsidRPr="000462DD">
        <w:rPr>
          <w:rFonts w:ascii="Helvetica" w:eastAsia="Times" w:hAnsi="Helvetica" w:cs="Times"/>
          <w:sz w:val="22"/>
          <w:szCs w:val="22"/>
        </w:rPr>
        <w:t xml:space="preserve">and </w:t>
      </w:r>
      <w:r w:rsidR="001D5D5D" w:rsidRPr="000462DD">
        <w:rPr>
          <w:rFonts w:ascii="Helvetica" w:eastAsia="Times" w:hAnsi="Helvetica" w:cs="Times"/>
          <w:sz w:val="22"/>
          <w:szCs w:val="22"/>
        </w:rPr>
        <w:t>resources</w:t>
      </w:r>
      <w:r w:rsidR="00F7663E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Pr="000462DD">
        <w:rPr>
          <w:rFonts w:ascii="Helvetica" w:eastAsia="Times" w:hAnsi="Helvetica" w:cs="Times"/>
          <w:sz w:val="22"/>
          <w:szCs w:val="22"/>
        </w:rPr>
        <w:t xml:space="preserve">for existing and </w:t>
      </w:r>
      <w:r w:rsidR="00396101">
        <w:rPr>
          <w:rFonts w:ascii="Helvetica" w:eastAsia="Times" w:hAnsi="Helvetica" w:cs="Times"/>
          <w:sz w:val="22"/>
          <w:szCs w:val="22"/>
        </w:rPr>
        <w:t>launched</w:t>
      </w:r>
      <w:r w:rsidRPr="000462DD">
        <w:rPr>
          <w:rFonts w:ascii="Helvetica" w:eastAsia="Times" w:hAnsi="Helvetica" w:cs="Times"/>
          <w:sz w:val="22"/>
          <w:szCs w:val="22"/>
        </w:rPr>
        <w:t xml:space="preserve"> products</w:t>
      </w:r>
      <w:r w:rsidR="001D5D5D" w:rsidRPr="000462DD">
        <w:rPr>
          <w:rFonts w:ascii="Helvetica" w:eastAsia="Times" w:hAnsi="Helvetica" w:cs="Times"/>
          <w:sz w:val="22"/>
          <w:szCs w:val="22"/>
        </w:rPr>
        <w:t>.</w:t>
      </w:r>
    </w:p>
    <w:p w14:paraId="00000020" w14:textId="77777777" w:rsidR="007647FD" w:rsidRPr="009A3248" w:rsidRDefault="007647FD">
      <w:pPr>
        <w:ind w:left="810"/>
        <w:rPr>
          <w:rFonts w:ascii="Helvetica" w:eastAsia="Times" w:hAnsi="Helvetica" w:cs="Times"/>
          <w:sz w:val="22"/>
          <w:szCs w:val="22"/>
        </w:rPr>
      </w:pPr>
    </w:p>
    <w:p w14:paraId="00000021" w14:textId="283778DF" w:rsidR="007647FD" w:rsidRPr="00FC28F8" w:rsidRDefault="001D5D5D">
      <w:pPr>
        <w:pStyle w:val="Heading3"/>
        <w:rPr>
          <w:rFonts w:ascii="Helvetica" w:hAnsi="Helvetica"/>
          <w:sz w:val="24"/>
          <w:szCs w:val="24"/>
        </w:rPr>
      </w:pPr>
      <w:r w:rsidRPr="00FC28F8">
        <w:rPr>
          <w:rFonts w:ascii="Helvetica" w:hAnsi="Helvetica"/>
          <w:sz w:val="24"/>
          <w:szCs w:val="24"/>
        </w:rPr>
        <w:t>Pro</w:t>
      </w:r>
      <w:r w:rsidR="008439BD">
        <w:rPr>
          <w:rFonts w:ascii="Helvetica" w:hAnsi="Helvetica"/>
          <w:sz w:val="24"/>
          <w:szCs w:val="24"/>
        </w:rPr>
        <w:t xml:space="preserve">duct </w:t>
      </w:r>
      <w:r w:rsidRPr="00FC28F8">
        <w:rPr>
          <w:rFonts w:ascii="Helvetica" w:hAnsi="Helvetica"/>
          <w:sz w:val="24"/>
          <w:szCs w:val="24"/>
        </w:rPr>
        <w:t>Manager, Sales Strategy and Planning, Merck Vaccines</w:t>
      </w:r>
    </w:p>
    <w:p w14:paraId="00000022" w14:textId="5CCD8884" w:rsidR="007647FD" w:rsidRPr="00FC28F8" w:rsidRDefault="001D5D5D">
      <w:pPr>
        <w:pStyle w:val="Heading3"/>
        <w:tabs>
          <w:tab w:val="left" w:pos="8460"/>
        </w:tabs>
        <w:rPr>
          <w:rFonts w:ascii="Helvetica" w:hAnsi="Helvetica"/>
        </w:rPr>
      </w:pPr>
      <w:r w:rsidRPr="00FC28F8">
        <w:rPr>
          <w:rFonts w:ascii="Helvetica" w:hAnsi="Helvetica"/>
        </w:rPr>
        <w:t xml:space="preserve">West Point, PA                   </w:t>
      </w:r>
      <w:r w:rsidR="00FC28F8">
        <w:rPr>
          <w:rFonts w:ascii="Helvetica" w:hAnsi="Helvetica"/>
        </w:rPr>
        <w:tab/>
      </w:r>
      <w:r w:rsidR="00FC28F8">
        <w:rPr>
          <w:rFonts w:ascii="Helvetica" w:hAnsi="Helvetica"/>
        </w:rPr>
        <w:tab/>
        <w:t xml:space="preserve"> </w:t>
      </w:r>
      <w:r w:rsidR="000462DD">
        <w:rPr>
          <w:rFonts w:ascii="Helvetica" w:hAnsi="Helvetica"/>
        </w:rPr>
        <w:t xml:space="preserve">         </w:t>
      </w:r>
      <w:r w:rsidRPr="00FC28F8">
        <w:rPr>
          <w:rFonts w:ascii="Helvetica" w:hAnsi="Helvetica"/>
        </w:rPr>
        <w:t>2003 - 2004</w:t>
      </w:r>
    </w:p>
    <w:p w14:paraId="00000023" w14:textId="75478C53" w:rsidR="007647FD" w:rsidRPr="000462DD" w:rsidRDefault="001D5D5D">
      <w:pPr>
        <w:numPr>
          <w:ilvl w:val="0"/>
          <w:numId w:val="7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Designed and developed innovative national </w:t>
      </w:r>
      <w:r w:rsidR="00C643A5" w:rsidRPr="000462DD">
        <w:rPr>
          <w:rFonts w:ascii="Helvetica" w:eastAsia="Times" w:hAnsi="Helvetica" w:cs="Times"/>
          <w:sz w:val="22"/>
          <w:szCs w:val="22"/>
        </w:rPr>
        <w:t xml:space="preserve">corporate-wide </w:t>
      </w:r>
      <w:r w:rsidRPr="000462DD">
        <w:rPr>
          <w:rFonts w:ascii="Helvetica" w:eastAsia="Times" w:hAnsi="Helvetica" w:cs="Times"/>
          <w:sz w:val="22"/>
          <w:szCs w:val="22"/>
        </w:rPr>
        <w:t xml:space="preserve">sales and marketing strategies to manage a portfolio of </w:t>
      </w:r>
      <w:r w:rsidR="00C643A5" w:rsidRPr="000462DD">
        <w:rPr>
          <w:rFonts w:ascii="Helvetica" w:eastAsia="Times" w:hAnsi="Helvetica" w:cs="Times"/>
          <w:sz w:val="22"/>
          <w:szCs w:val="22"/>
        </w:rPr>
        <w:t xml:space="preserve">vaccine </w:t>
      </w:r>
      <w:r w:rsidRPr="000462DD">
        <w:rPr>
          <w:rFonts w:ascii="Helvetica" w:eastAsia="Times" w:hAnsi="Helvetica" w:cs="Times"/>
          <w:sz w:val="22"/>
          <w:szCs w:val="22"/>
        </w:rPr>
        <w:t>products and programs</w:t>
      </w:r>
      <w:r w:rsidR="00C643A5" w:rsidRPr="000462DD">
        <w:rPr>
          <w:rFonts w:ascii="Helvetica" w:eastAsia="Times" w:hAnsi="Helvetica" w:cs="Times"/>
          <w:sz w:val="22"/>
          <w:szCs w:val="22"/>
        </w:rPr>
        <w:t>.</w:t>
      </w:r>
      <w:r w:rsidRPr="000462DD">
        <w:rPr>
          <w:rFonts w:ascii="Helvetica" w:eastAsia="Times" w:hAnsi="Helvetica" w:cs="Times"/>
          <w:sz w:val="22"/>
          <w:szCs w:val="22"/>
        </w:rPr>
        <w:t xml:space="preserve">  Led corporate-level multi-specialty team in strategic market planning</w:t>
      </w:r>
      <w:r w:rsidR="00DB3D4F" w:rsidRPr="000462DD">
        <w:rPr>
          <w:rFonts w:ascii="Helvetica" w:eastAsia="Times" w:hAnsi="Helvetica" w:cs="Times"/>
          <w:sz w:val="22"/>
          <w:szCs w:val="22"/>
        </w:rPr>
        <w:t xml:space="preserve"> and implementation</w:t>
      </w:r>
      <w:r w:rsidRPr="000462DD">
        <w:rPr>
          <w:rFonts w:ascii="Helvetica" w:eastAsia="Times" w:hAnsi="Helvetica" w:cs="Times"/>
          <w:sz w:val="22"/>
          <w:szCs w:val="22"/>
        </w:rPr>
        <w:t>.</w:t>
      </w:r>
    </w:p>
    <w:p w14:paraId="00000024" w14:textId="77777777" w:rsidR="007647FD" w:rsidRPr="009A3248" w:rsidRDefault="007647FD">
      <w:pPr>
        <w:tabs>
          <w:tab w:val="left" w:pos="8640"/>
          <w:tab w:val="left" w:pos="10170"/>
        </w:tabs>
        <w:ind w:left="720"/>
        <w:rPr>
          <w:rFonts w:ascii="Helvetica" w:eastAsia="Times" w:hAnsi="Helvetica" w:cs="Times"/>
          <w:sz w:val="22"/>
          <w:szCs w:val="22"/>
        </w:rPr>
      </w:pPr>
    </w:p>
    <w:p w14:paraId="00000025" w14:textId="0F445BAE" w:rsidR="007647FD" w:rsidRPr="009A3248" w:rsidRDefault="001D5D5D">
      <w:pPr>
        <w:pStyle w:val="Heading3"/>
        <w:rPr>
          <w:rFonts w:ascii="Helvetica" w:hAnsi="Helvetica"/>
          <w:sz w:val="28"/>
          <w:szCs w:val="28"/>
        </w:rPr>
      </w:pPr>
      <w:r w:rsidRPr="006A5D17">
        <w:rPr>
          <w:rFonts w:ascii="Helvetica" w:hAnsi="Helvetica"/>
          <w:sz w:val="24"/>
          <w:szCs w:val="24"/>
        </w:rPr>
        <w:t>Customer Marketing</w:t>
      </w:r>
      <w:r w:rsidR="009D59D6">
        <w:rPr>
          <w:rFonts w:ascii="Helvetica" w:hAnsi="Helvetica"/>
          <w:sz w:val="24"/>
          <w:szCs w:val="24"/>
        </w:rPr>
        <w:t>, Contracting</w:t>
      </w:r>
      <w:r w:rsidR="00B90AFF">
        <w:rPr>
          <w:rFonts w:ascii="Helvetica" w:hAnsi="Helvetica"/>
          <w:sz w:val="24"/>
          <w:szCs w:val="24"/>
        </w:rPr>
        <w:t xml:space="preserve">, </w:t>
      </w:r>
      <w:r w:rsidRPr="006A5D17">
        <w:rPr>
          <w:rFonts w:ascii="Helvetica" w:hAnsi="Helvetica"/>
          <w:sz w:val="24"/>
          <w:szCs w:val="24"/>
        </w:rPr>
        <w:t xml:space="preserve">and Strategic Planning - GPOs, Merck Vaccines </w:t>
      </w:r>
    </w:p>
    <w:p w14:paraId="00000026" w14:textId="4FEC4EA8" w:rsidR="007647FD" w:rsidRPr="006A5D17" w:rsidRDefault="001D5D5D">
      <w:pPr>
        <w:pStyle w:val="Heading3"/>
        <w:tabs>
          <w:tab w:val="left" w:pos="8460"/>
        </w:tabs>
        <w:rPr>
          <w:rFonts w:ascii="Helvetica" w:hAnsi="Helvetica"/>
        </w:rPr>
      </w:pPr>
      <w:r w:rsidRPr="006A5D17">
        <w:rPr>
          <w:rFonts w:ascii="Helvetica" w:hAnsi="Helvetica"/>
        </w:rPr>
        <w:t>West Point, PA</w:t>
      </w:r>
      <w:r w:rsidRPr="006A5D17">
        <w:rPr>
          <w:rFonts w:ascii="Helvetica" w:hAnsi="Helvetica"/>
        </w:rPr>
        <w:tab/>
        <w:t xml:space="preserve">   </w:t>
      </w:r>
      <w:r w:rsidR="006A5D17">
        <w:rPr>
          <w:rFonts w:ascii="Helvetica" w:hAnsi="Helvetica"/>
        </w:rPr>
        <w:t xml:space="preserve"> </w:t>
      </w:r>
      <w:r w:rsidR="000462DD">
        <w:rPr>
          <w:rFonts w:ascii="Helvetica" w:hAnsi="Helvetica"/>
        </w:rPr>
        <w:t xml:space="preserve">        </w:t>
      </w:r>
      <w:r w:rsidRPr="006A5D17">
        <w:rPr>
          <w:rFonts w:ascii="Helvetica" w:hAnsi="Helvetica"/>
        </w:rPr>
        <w:t>2001 – 2003</w:t>
      </w:r>
    </w:p>
    <w:p w14:paraId="00000027" w14:textId="3D989ABF" w:rsidR="007647FD" w:rsidRPr="000462DD" w:rsidRDefault="00C643A5">
      <w:pPr>
        <w:numPr>
          <w:ilvl w:val="0"/>
          <w:numId w:val="6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Led marketing and </w:t>
      </w:r>
      <w:r w:rsidR="00EA607B" w:rsidRPr="000462DD">
        <w:rPr>
          <w:rFonts w:ascii="Helvetica" w:eastAsia="Times" w:hAnsi="Helvetica" w:cs="Times"/>
          <w:sz w:val="22"/>
          <w:szCs w:val="22"/>
        </w:rPr>
        <w:t xml:space="preserve">commercial </w:t>
      </w:r>
      <w:r w:rsidRPr="000462DD">
        <w:rPr>
          <w:rFonts w:ascii="Helvetica" w:eastAsia="Times" w:hAnsi="Helvetica" w:cs="Times"/>
          <w:sz w:val="22"/>
          <w:szCs w:val="22"/>
        </w:rPr>
        <w:t xml:space="preserve">contracting for the </w:t>
      </w:r>
      <w:r w:rsidR="001D5D5D" w:rsidRPr="000462DD">
        <w:rPr>
          <w:rFonts w:ascii="Helvetica" w:eastAsia="Times" w:hAnsi="Helvetica" w:cs="Times"/>
          <w:sz w:val="22"/>
          <w:szCs w:val="22"/>
        </w:rPr>
        <w:t>largest</w:t>
      </w:r>
      <w:r w:rsidRPr="000462DD">
        <w:rPr>
          <w:rFonts w:ascii="Helvetica" w:eastAsia="Times" w:hAnsi="Helvetica" w:cs="Times"/>
          <w:sz w:val="22"/>
          <w:szCs w:val="22"/>
        </w:rPr>
        <w:t xml:space="preserve"> GPO</w:t>
      </w:r>
      <w:r w:rsidR="00EA607B" w:rsidRPr="000462DD">
        <w:rPr>
          <w:rFonts w:ascii="Helvetica" w:eastAsia="Times" w:hAnsi="Helvetica" w:cs="Times"/>
          <w:sz w:val="22"/>
          <w:szCs w:val="22"/>
        </w:rPr>
        <w:t>s</w:t>
      </w:r>
      <w:r w:rsidRPr="000462DD">
        <w:rPr>
          <w:rFonts w:ascii="Helvetica" w:eastAsia="Times" w:hAnsi="Helvetica" w:cs="Times"/>
          <w:sz w:val="22"/>
          <w:szCs w:val="22"/>
        </w:rPr>
        <w:t>, health systems</w:t>
      </w:r>
      <w:r w:rsidR="00B5170D">
        <w:rPr>
          <w:rFonts w:ascii="Helvetica" w:eastAsia="Times" w:hAnsi="Helvetica" w:cs="Times"/>
          <w:sz w:val="22"/>
          <w:szCs w:val="22"/>
        </w:rPr>
        <w:t>,</w:t>
      </w:r>
      <w:r w:rsidRPr="000462DD">
        <w:rPr>
          <w:rFonts w:ascii="Helvetica" w:eastAsia="Times" w:hAnsi="Helvetica" w:cs="Times"/>
          <w:sz w:val="22"/>
          <w:szCs w:val="22"/>
        </w:rPr>
        <w:t xml:space="preserve"> and payers 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representing over $1.5B in </w:t>
      </w:r>
      <w:r w:rsidR="00F22A21">
        <w:rPr>
          <w:rFonts w:ascii="Helvetica" w:eastAsia="Times" w:hAnsi="Helvetica" w:cs="Times"/>
          <w:sz w:val="22"/>
          <w:szCs w:val="22"/>
        </w:rPr>
        <w:t xml:space="preserve">annual </w:t>
      </w:r>
      <w:r w:rsidR="001D5D5D" w:rsidRPr="000462DD">
        <w:rPr>
          <w:rFonts w:ascii="Helvetica" w:eastAsia="Times" w:hAnsi="Helvetica" w:cs="Times"/>
          <w:sz w:val="22"/>
          <w:szCs w:val="22"/>
        </w:rPr>
        <w:t>sales</w:t>
      </w:r>
      <w:r w:rsidR="006936DD" w:rsidRPr="000462DD">
        <w:rPr>
          <w:rFonts w:ascii="Helvetica" w:eastAsia="Times" w:hAnsi="Helvetica" w:cs="Times"/>
          <w:sz w:val="22"/>
          <w:szCs w:val="22"/>
        </w:rPr>
        <w:t>.</w:t>
      </w:r>
    </w:p>
    <w:p w14:paraId="00000028" w14:textId="6B8AB9B1" w:rsidR="007647FD" w:rsidRPr="000462DD" w:rsidRDefault="001D5D5D">
      <w:pPr>
        <w:numPr>
          <w:ilvl w:val="0"/>
          <w:numId w:val="6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Led long-range planning</w:t>
      </w:r>
      <w:r w:rsidR="00C26A91" w:rsidRPr="000462DD">
        <w:rPr>
          <w:rFonts w:ascii="Helvetica" w:eastAsia="Times" w:hAnsi="Helvetica" w:cs="Times"/>
          <w:sz w:val="22"/>
          <w:szCs w:val="22"/>
        </w:rPr>
        <w:t>, forecasting, a</w:t>
      </w:r>
      <w:r w:rsidRPr="000462DD">
        <w:rPr>
          <w:rFonts w:ascii="Helvetica" w:eastAsia="Times" w:hAnsi="Helvetica" w:cs="Times"/>
          <w:sz w:val="22"/>
          <w:szCs w:val="22"/>
        </w:rPr>
        <w:t>nd strategy development for hospitals/GPOs</w:t>
      </w:r>
      <w:r w:rsidR="00B5170D">
        <w:rPr>
          <w:rFonts w:ascii="Helvetica" w:eastAsia="Times" w:hAnsi="Helvetica" w:cs="Times"/>
          <w:sz w:val="22"/>
          <w:szCs w:val="22"/>
        </w:rPr>
        <w:t>, resulting</w:t>
      </w:r>
      <w:r w:rsidRPr="000462DD">
        <w:rPr>
          <w:rFonts w:ascii="Helvetica" w:eastAsia="Times" w:hAnsi="Helvetica" w:cs="Times"/>
          <w:sz w:val="22"/>
          <w:szCs w:val="22"/>
        </w:rPr>
        <w:t xml:space="preserve"> in a critical divisional shift in corporate contracting strategy.</w:t>
      </w:r>
    </w:p>
    <w:p w14:paraId="0000002A" w14:textId="77777777" w:rsidR="007647FD" w:rsidRPr="009A3248" w:rsidRDefault="007647FD">
      <w:pPr>
        <w:rPr>
          <w:rFonts w:ascii="Helvetica" w:eastAsia="Times" w:hAnsi="Helvetica" w:cs="Times"/>
          <w:sz w:val="22"/>
          <w:szCs w:val="22"/>
        </w:rPr>
      </w:pPr>
    </w:p>
    <w:p w14:paraId="0000002B" w14:textId="23B09C7B" w:rsidR="007647FD" w:rsidRPr="0090431E" w:rsidRDefault="008439BD">
      <w:pPr>
        <w:ind w:left="360"/>
        <w:rPr>
          <w:rFonts w:ascii="Helvetica" w:eastAsia="Times" w:hAnsi="Helvetica" w:cs="Times"/>
          <w:sz w:val="24"/>
          <w:szCs w:val="24"/>
        </w:rPr>
      </w:pPr>
      <w:r>
        <w:rPr>
          <w:rFonts w:ascii="Helvetica" w:eastAsia="Times" w:hAnsi="Helvetica" w:cs="Times"/>
          <w:b/>
          <w:sz w:val="24"/>
          <w:szCs w:val="24"/>
        </w:rPr>
        <w:t>Promotion</w:t>
      </w:r>
      <w:r w:rsidR="001A4B46">
        <w:rPr>
          <w:rFonts w:ascii="Helvetica" w:eastAsia="Times" w:hAnsi="Helvetica" w:cs="Times"/>
          <w:b/>
          <w:sz w:val="24"/>
          <w:szCs w:val="24"/>
        </w:rPr>
        <w:t xml:space="preserve"> Manager</w:t>
      </w:r>
      <w:r w:rsidR="001D5D5D" w:rsidRPr="0090431E">
        <w:rPr>
          <w:rFonts w:ascii="Helvetica" w:eastAsia="Times" w:hAnsi="Helvetica" w:cs="Times"/>
          <w:b/>
          <w:sz w:val="24"/>
          <w:szCs w:val="24"/>
        </w:rPr>
        <w:t>, Osteoporosis Business Group,</w:t>
      </w:r>
      <w:r w:rsidR="00F044B2">
        <w:rPr>
          <w:rFonts w:ascii="Helvetica" w:eastAsia="Times" w:hAnsi="Helvetica" w:cs="Times"/>
          <w:b/>
          <w:sz w:val="24"/>
          <w:szCs w:val="24"/>
        </w:rPr>
        <w:t xml:space="preserve"> </w:t>
      </w:r>
      <w:r w:rsidR="00B26AEC">
        <w:rPr>
          <w:rFonts w:ascii="Helvetica" w:eastAsia="Times" w:hAnsi="Helvetica" w:cs="Times"/>
          <w:b/>
          <w:sz w:val="24"/>
          <w:szCs w:val="24"/>
        </w:rPr>
        <w:t>Me</w:t>
      </w:r>
      <w:r w:rsidR="00B26AEC" w:rsidRPr="0090431E">
        <w:rPr>
          <w:rFonts w:ascii="Helvetica" w:eastAsia="Times" w:hAnsi="Helvetica" w:cs="Times"/>
          <w:b/>
          <w:sz w:val="24"/>
          <w:szCs w:val="24"/>
        </w:rPr>
        <w:t>rck</w:t>
      </w:r>
      <w:r w:rsidR="00B26AEC">
        <w:rPr>
          <w:rFonts w:ascii="Helvetica" w:eastAsia="Times" w:hAnsi="Helvetica" w:cs="Times"/>
          <w:b/>
          <w:sz w:val="24"/>
          <w:szCs w:val="24"/>
        </w:rPr>
        <w:t xml:space="preserve"> </w:t>
      </w:r>
      <w:r w:rsidR="00B26AEC" w:rsidRPr="0090431E">
        <w:rPr>
          <w:rFonts w:ascii="Helvetica" w:eastAsia="Times" w:hAnsi="Helvetica" w:cs="Times"/>
          <w:b/>
          <w:sz w:val="24"/>
          <w:szCs w:val="24"/>
        </w:rPr>
        <w:t>Pharma</w:t>
      </w:r>
    </w:p>
    <w:p w14:paraId="0000002C" w14:textId="6FF9AEB6" w:rsidR="007647FD" w:rsidRPr="0090431E" w:rsidRDefault="001D5D5D">
      <w:pPr>
        <w:tabs>
          <w:tab w:val="left" w:pos="8460"/>
          <w:tab w:val="left" w:pos="10170"/>
        </w:tabs>
        <w:ind w:left="720" w:hanging="360"/>
        <w:rPr>
          <w:rFonts w:ascii="Helvetica" w:eastAsia="Times" w:hAnsi="Helvetica" w:cs="Times"/>
          <w:sz w:val="22"/>
          <w:szCs w:val="22"/>
        </w:rPr>
      </w:pPr>
      <w:r w:rsidRPr="0090431E">
        <w:rPr>
          <w:rFonts w:ascii="Helvetica" w:eastAsia="Times" w:hAnsi="Helvetica" w:cs="Times"/>
          <w:b/>
          <w:sz w:val="22"/>
          <w:szCs w:val="22"/>
        </w:rPr>
        <w:t>West Point, PA</w:t>
      </w:r>
      <w:r w:rsidR="0090431E">
        <w:rPr>
          <w:rFonts w:ascii="Helvetica" w:eastAsia="Times" w:hAnsi="Helvetica" w:cs="Times"/>
          <w:b/>
          <w:sz w:val="22"/>
          <w:szCs w:val="22"/>
        </w:rPr>
        <w:tab/>
      </w:r>
      <w:r w:rsidRPr="0090431E">
        <w:rPr>
          <w:rFonts w:ascii="Helvetica" w:eastAsia="Times" w:hAnsi="Helvetica" w:cs="Times"/>
          <w:b/>
          <w:sz w:val="22"/>
          <w:szCs w:val="22"/>
        </w:rPr>
        <w:t xml:space="preserve">    </w:t>
      </w:r>
      <w:r w:rsidR="000462DD">
        <w:rPr>
          <w:rFonts w:ascii="Helvetica" w:eastAsia="Times" w:hAnsi="Helvetica" w:cs="Times"/>
          <w:b/>
          <w:sz w:val="22"/>
          <w:szCs w:val="22"/>
        </w:rPr>
        <w:t xml:space="preserve">         </w:t>
      </w:r>
      <w:r w:rsidRPr="0090431E">
        <w:rPr>
          <w:rFonts w:ascii="Helvetica" w:eastAsia="Times" w:hAnsi="Helvetica" w:cs="Times"/>
          <w:b/>
          <w:sz w:val="22"/>
          <w:szCs w:val="22"/>
        </w:rPr>
        <w:t>1998 - 2001</w:t>
      </w:r>
    </w:p>
    <w:p w14:paraId="0000002D" w14:textId="37FD7DDD" w:rsidR="007647FD" w:rsidRPr="000462DD" w:rsidRDefault="001D5D5D">
      <w:pPr>
        <w:numPr>
          <w:ilvl w:val="0"/>
          <w:numId w:val="4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Developed national product and customer promotion strategies, messages, and resources for </w:t>
      </w:r>
      <w:r w:rsidR="005B48D1">
        <w:rPr>
          <w:rFonts w:ascii="Helvetica" w:eastAsia="Times" w:hAnsi="Helvetica" w:cs="Times"/>
          <w:sz w:val="22"/>
          <w:szCs w:val="22"/>
        </w:rPr>
        <w:t>various</w:t>
      </w:r>
      <w:r w:rsidRPr="000462DD">
        <w:rPr>
          <w:rFonts w:ascii="Helvetica" w:eastAsia="Times" w:hAnsi="Helvetica" w:cs="Times"/>
          <w:sz w:val="22"/>
          <w:szCs w:val="22"/>
        </w:rPr>
        <w:t xml:space="preserve"> public/private healthcare practitioners and organizations.</w:t>
      </w:r>
    </w:p>
    <w:p w14:paraId="0000002E" w14:textId="5FFACC08" w:rsidR="007647FD" w:rsidRPr="000462DD" w:rsidRDefault="001D5D5D">
      <w:pPr>
        <w:numPr>
          <w:ilvl w:val="0"/>
          <w:numId w:val="4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Designed and developed a</w:t>
      </w:r>
      <w:r w:rsidR="00C26A91" w:rsidRPr="000462DD">
        <w:rPr>
          <w:rFonts w:ascii="Helvetica" w:eastAsia="Times" w:hAnsi="Helvetica" w:cs="Times"/>
          <w:sz w:val="22"/>
          <w:szCs w:val="22"/>
        </w:rPr>
        <w:t xml:space="preserve">n innovative </w:t>
      </w:r>
      <w:r w:rsidRPr="000462DD">
        <w:rPr>
          <w:rFonts w:ascii="Helvetica" w:eastAsia="Times" w:hAnsi="Helvetica" w:cs="Times"/>
          <w:sz w:val="22"/>
          <w:szCs w:val="22"/>
        </w:rPr>
        <w:t>market</w:t>
      </w:r>
      <w:r w:rsidR="00C26A91" w:rsidRPr="000462DD">
        <w:rPr>
          <w:rFonts w:ascii="Helvetica" w:eastAsia="Times" w:hAnsi="Helvetica" w:cs="Times"/>
          <w:sz w:val="22"/>
          <w:szCs w:val="22"/>
        </w:rPr>
        <w:t xml:space="preserve"> development campaign </w:t>
      </w:r>
      <w:r w:rsidR="0090431E" w:rsidRPr="000462DD">
        <w:rPr>
          <w:rFonts w:ascii="Helvetica" w:eastAsia="Times" w:hAnsi="Helvetica" w:cs="Times"/>
          <w:sz w:val="22"/>
          <w:szCs w:val="22"/>
        </w:rPr>
        <w:t>resulting in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970658">
        <w:rPr>
          <w:rFonts w:ascii="Helvetica" w:eastAsia="Times" w:hAnsi="Helvetica" w:cs="Times"/>
          <w:sz w:val="22"/>
          <w:szCs w:val="22"/>
        </w:rPr>
        <w:t xml:space="preserve">annual </w:t>
      </w:r>
      <w:r w:rsidRPr="000462DD">
        <w:rPr>
          <w:rFonts w:ascii="Helvetica" w:eastAsia="Times" w:hAnsi="Helvetica" w:cs="Times"/>
          <w:sz w:val="22"/>
          <w:szCs w:val="22"/>
        </w:rPr>
        <w:t xml:space="preserve">sales of $1.3 billion (85% growth) </w:t>
      </w:r>
      <w:r w:rsidR="0090431E" w:rsidRPr="000462DD">
        <w:rPr>
          <w:rFonts w:ascii="Helvetica" w:eastAsia="Times" w:hAnsi="Helvetica" w:cs="Times"/>
          <w:sz w:val="22"/>
          <w:szCs w:val="22"/>
        </w:rPr>
        <w:t>and</w:t>
      </w:r>
      <w:r w:rsidRPr="000462DD">
        <w:rPr>
          <w:rFonts w:ascii="Helvetica" w:eastAsia="Times" w:hAnsi="Helvetica" w:cs="Times"/>
          <w:sz w:val="22"/>
          <w:szCs w:val="22"/>
        </w:rPr>
        <w:t xml:space="preserve"> the </w:t>
      </w:r>
      <w:r w:rsidR="00AD7835" w:rsidRPr="00AD7835">
        <w:rPr>
          <w:rFonts w:ascii="Helvetica" w:eastAsia="Times" w:hAnsi="Helvetica" w:cs="Times"/>
          <w:sz w:val="22"/>
          <w:szCs w:val="22"/>
        </w:rPr>
        <w:t>product's first yearly above-plan performance (118%)</w:t>
      </w:r>
      <w:r w:rsidRPr="000462DD">
        <w:rPr>
          <w:rFonts w:ascii="Helvetica" w:eastAsia="Times" w:hAnsi="Helvetica" w:cs="Times"/>
          <w:sz w:val="22"/>
          <w:szCs w:val="22"/>
        </w:rPr>
        <w:t>.</w:t>
      </w:r>
    </w:p>
    <w:p w14:paraId="0000002F" w14:textId="298C377A" w:rsidR="007647FD" w:rsidRPr="000462DD" w:rsidRDefault="001D5D5D">
      <w:pPr>
        <w:numPr>
          <w:ilvl w:val="0"/>
          <w:numId w:val="4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Developed </w:t>
      </w:r>
      <w:r w:rsidR="00C26A91" w:rsidRPr="000462DD">
        <w:rPr>
          <w:rFonts w:ascii="Helvetica" w:eastAsia="Times" w:hAnsi="Helvetica" w:cs="Times"/>
          <w:sz w:val="22"/>
          <w:szCs w:val="22"/>
        </w:rPr>
        <w:t xml:space="preserve">international </w:t>
      </w:r>
      <w:r w:rsidRPr="000462DD">
        <w:rPr>
          <w:rFonts w:ascii="Helvetica" w:eastAsia="Times" w:hAnsi="Helvetica" w:cs="Times"/>
          <w:sz w:val="22"/>
          <w:szCs w:val="22"/>
        </w:rPr>
        <w:t>marketing strategies and tactics for the worldwide launch of a new product, FOSAMAX</w:t>
      </w:r>
      <w:r w:rsidRPr="000462DD">
        <w:rPr>
          <w:rFonts w:ascii="Helvetica" w:eastAsia="Times" w:hAnsi="Helvetica" w:cs="Times"/>
          <w:sz w:val="22"/>
          <w:szCs w:val="22"/>
          <w:vertAlign w:val="superscript"/>
        </w:rPr>
        <w:t>®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proofErr w:type="gramStart"/>
      <w:r w:rsidRPr="000462DD">
        <w:rPr>
          <w:rFonts w:ascii="Helvetica" w:eastAsia="Times" w:hAnsi="Helvetica" w:cs="Times"/>
          <w:sz w:val="22"/>
          <w:szCs w:val="22"/>
        </w:rPr>
        <w:t>Once-Weekly</w:t>
      </w:r>
      <w:proofErr w:type="gramEnd"/>
      <w:r w:rsidR="0090431E" w:rsidRPr="000462DD">
        <w:rPr>
          <w:rFonts w:ascii="Helvetica" w:eastAsia="Times" w:hAnsi="Helvetica" w:cs="Times"/>
          <w:sz w:val="22"/>
          <w:szCs w:val="22"/>
        </w:rPr>
        <w:t xml:space="preserve"> for osteoporosis</w:t>
      </w:r>
      <w:r w:rsidR="00C26A91" w:rsidRPr="000462DD">
        <w:rPr>
          <w:rFonts w:ascii="Helvetica" w:eastAsia="Times" w:hAnsi="Helvetica" w:cs="Times"/>
          <w:sz w:val="22"/>
          <w:szCs w:val="22"/>
        </w:rPr>
        <w:t xml:space="preserve">.  Led the creation of new </w:t>
      </w:r>
      <w:r w:rsidRPr="000462DD">
        <w:rPr>
          <w:rFonts w:ascii="Helvetica" w:eastAsia="Times" w:hAnsi="Helvetica" w:cs="Times"/>
          <w:sz w:val="22"/>
          <w:szCs w:val="22"/>
        </w:rPr>
        <w:t>worldwide</w:t>
      </w:r>
      <w:r w:rsidR="00E97642">
        <w:rPr>
          <w:rFonts w:ascii="Helvetica" w:eastAsia="Times" w:hAnsi="Helvetica" w:cs="Times"/>
          <w:sz w:val="22"/>
          <w:szCs w:val="22"/>
        </w:rPr>
        <w:t xml:space="preserve"> </w:t>
      </w:r>
      <w:r w:rsidRPr="000462DD">
        <w:rPr>
          <w:rFonts w:ascii="Helvetica" w:eastAsia="Times" w:hAnsi="Helvetica" w:cs="Times"/>
          <w:sz w:val="22"/>
          <w:szCs w:val="22"/>
        </w:rPr>
        <w:t>branding</w:t>
      </w:r>
      <w:r w:rsidR="00C26A91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E97642">
        <w:rPr>
          <w:rFonts w:ascii="Helvetica" w:eastAsia="Times" w:hAnsi="Helvetica" w:cs="Times"/>
          <w:sz w:val="22"/>
          <w:szCs w:val="22"/>
        </w:rPr>
        <w:t>hallmarks</w:t>
      </w:r>
      <w:r w:rsidR="00D05581">
        <w:rPr>
          <w:rFonts w:ascii="Helvetica" w:eastAsia="Times" w:hAnsi="Helvetica" w:cs="Times"/>
          <w:sz w:val="22"/>
          <w:szCs w:val="22"/>
        </w:rPr>
        <w:t xml:space="preserve"> </w:t>
      </w:r>
      <w:r w:rsidR="00C26A91" w:rsidRPr="000462DD">
        <w:rPr>
          <w:rFonts w:ascii="Helvetica" w:eastAsia="Times" w:hAnsi="Helvetica" w:cs="Times"/>
          <w:sz w:val="22"/>
          <w:szCs w:val="22"/>
        </w:rPr>
        <w:t>and promotional resources.</w:t>
      </w:r>
    </w:p>
    <w:p w14:paraId="1B906291" w14:textId="211EAD6A" w:rsidR="00C26A91" w:rsidRPr="000462DD" w:rsidRDefault="00C26A91">
      <w:pPr>
        <w:numPr>
          <w:ilvl w:val="0"/>
          <w:numId w:val="4"/>
        </w:numPr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 xml:space="preserve">Managed product packaging creation and FDA submission </w:t>
      </w:r>
      <w:r w:rsidR="006936DD" w:rsidRPr="000462DD">
        <w:rPr>
          <w:rFonts w:ascii="Helvetica" w:eastAsia="Times" w:hAnsi="Helvetica" w:cs="Times"/>
          <w:sz w:val="22"/>
          <w:szCs w:val="22"/>
        </w:rPr>
        <w:t>for</w:t>
      </w:r>
      <w:r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D76DA7" w:rsidRPr="000462DD">
        <w:rPr>
          <w:rFonts w:ascii="Helvetica" w:eastAsia="Times" w:hAnsi="Helvetica" w:cs="Times"/>
          <w:sz w:val="22"/>
          <w:szCs w:val="22"/>
        </w:rPr>
        <w:t xml:space="preserve">expedited </w:t>
      </w:r>
      <w:r w:rsidRPr="000462DD">
        <w:rPr>
          <w:rFonts w:ascii="Helvetica" w:eastAsia="Times" w:hAnsi="Helvetica" w:cs="Times"/>
          <w:sz w:val="22"/>
          <w:szCs w:val="22"/>
        </w:rPr>
        <w:t>regulatory approvals.</w:t>
      </w:r>
    </w:p>
    <w:p w14:paraId="00000031" w14:textId="77777777" w:rsidR="007647FD" w:rsidRPr="009A3248" w:rsidRDefault="007647F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Helvetica" w:eastAsia="Times" w:hAnsi="Helvetica" w:cs="Times"/>
          <w:color w:val="000000"/>
          <w:sz w:val="24"/>
          <w:szCs w:val="24"/>
        </w:rPr>
      </w:pPr>
    </w:p>
    <w:p w14:paraId="00000032" w14:textId="3DD3EBD3" w:rsidR="007647FD" w:rsidRPr="0090431E" w:rsidRDefault="00F5306A">
      <w:pPr>
        <w:pStyle w:val="Heading2"/>
        <w:tabs>
          <w:tab w:val="left" w:pos="8640"/>
          <w:tab w:val="left" w:pos="1017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Manager</w:t>
      </w:r>
      <w:r w:rsidR="008439BD">
        <w:rPr>
          <w:rFonts w:ascii="Helvetica" w:hAnsi="Helvetica"/>
          <w:sz w:val="24"/>
          <w:szCs w:val="24"/>
        </w:rPr>
        <w:t xml:space="preserve"> </w:t>
      </w:r>
      <w:r w:rsidR="001D5D5D" w:rsidRPr="0090431E">
        <w:rPr>
          <w:rFonts w:ascii="Helvetica" w:hAnsi="Helvetica"/>
          <w:sz w:val="24"/>
          <w:szCs w:val="24"/>
        </w:rPr>
        <w:t xml:space="preserve">of Business Strategy and Planning, Western </w:t>
      </w:r>
      <w:r w:rsidR="000A6536">
        <w:rPr>
          <w:rFonts w:ascii="Helvetica" w:hAnsi="Helvetica"/>
          <w:sz w:val="24"/>
          <w:szCs w:val="24"/>
        </w:rPr>
        <w:t>US</w:t>
      </w:r>
      <w:r w:rsidR="001D5D5D" w:rsidRPr="0090431E">
        <w:rPr>
          <w:rFonts w:ascii="Helvetica" w:hAnsi="Helvetica"/>
          <w:sz w:val="24"/>
          <w:szCs w:val="24"/>
        </w:rPr>
        <w:t>, Merck Pharma</w:t>
      </w:r>
    </w:p>
    <w:p w14:paraId="00000033" w14:textId="28E440D0" w:rsidR="007647FD" w:rsidRPr="0090431E" w:rsidRDefault="001D5D5D">
      <w:pPr>
        <w:pStyle w:val="Heading2"/>
        <w:tabs>
          <w:tab w:val="left" w:pos="8460"/>
          <w:tab w:val="left" w:pos="10170"/>
        </w:tabs>
        <w:rPr>
          <w:rFonts w:ascii="Helvetica" w:hAnsi="Helvetica"/>
          <w:sz w:val="22"/>
          <w:szCs w:val="22"/>
        </w:rPr>
      </w:pPr>
      <w:r w:rsidRPr="0090431E">
        <w:rPr>
          <w:rFonts w:ascii="Helvetica" w:hAnsi="Helvetica"/>
          <w:sz w:val="22"/>
          <w:szCs w:val="22"/>
        </w:rPr>
        <w:t>Seattle, WA</w:t>
      </w:r>
      <w:r w:rsidRPr="0090431E">
        <w:rPr>
          <w:rFonts w:ascii="Helvetica" w:hAnsi="Helvetica"/>
          <w:sz w:val="22"/>
          <w:szCs w:val="22"/>
        </w:rPr>
        <w:tab/>
        <w:t xml:space="preserve">    </w:t>
      </w:r>
      <w:r w:rsidR="000462DD">
        <w:rPr>
          <w:rFonts w:ascii="Helvetica" w:hAnsi="Helvetica"/>
          <w:sz w:val="22"/>
          <w:szCs w:val="22"/>
        </w:rPr>
        <w:t xml:space="preserve">         </w:t>
      </w:r>
      <w:r w:rsidRPr="0090431E">
        <w:rPr>
          <w:rFonts w:ascii="Helvetica" w:hAnsi="Helvetica"/>
          <w:sz w:val="22"/>
          <w:szCs w:val="22"/>
        </w:rPr>
        <w:t>1996 - 1998</w:t>
      </w:r>
    </w:p>
    <w:p w14:paraId="08F31AF5" w14:textId="5D2DC289" w:rsidR="00EA7F1D" w:rsidRPr="000462DD" w:rsidRDefault="00E27A3B" w:rsidP="00EA7F1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hAnsi="Helvetica" w:cs="Times"/>
          <w:color w:val="000000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L</w:t>
      </w:r>
      <w:r w:rsidR="001D5D5D" w:rsidRPr="000462DD">
        <w:rPr>
          <w:rFonts w:ascii="Helvetica" w:eastAsia="Times" w:hAnsi="Helvetica" w:cs="Times"/>
          <w:sz w:val="22"/>
          <w:szCs w:val="22"/>
        </w:rPr>
        <w:t xml:space="preserve">ed a team of six (6) analysts to develop customer, product, and sales force </w:t>
      </w:r>
      <w:r w:rsidR="00EA7F1D" w:rsidRPr="000462DD">
        <w:rPr>
          <w:rFonts w:ascii="Helvetica" w:eastAsia="Times" w:hAnsi="Helvetica" w:cs="Times"/>
          <w:sz w:val="22"/>
          <w:szCs w:val="22"/>
        </w:rPr>
        <w:t xml:space="preserve">forecasts, </w:t>
      </w:r>
      <w:r w:rsidR="001D5D5D" w:rsidRPr="000462DD">
        <w:rPr>
          <w:rFonts w:ascii="Helvetica" w:eastAsia="Times" w:hAnsi="Helvetica" w:cs="Times"/>
          <w:sz w:val="22"/>
          <w:szCs w:val="22"/>
        </w:rPr>
        <w:t>objectives, strategies</w:t>
      </w:r>
      <w:r w:rsidR="00EA7F1D" w:rsidRPr="000462DD">
        <w:rPr>
          <w:rFonts w:ascii="Helvetica" w:eastAsia="Times" w:hAnsi="Helvetica" w:cs="Times"/>
          <w:sz w:val="22"/>
          <w:szCs w:val="22"/>
        </w:rPr>
        <w:t xml:space="preserve">, </w:t>
      </w:r>
      <w:r w:rsidR="001D5D5D" w:rsidRPr="000462DD">
        <w:rPr>
          <w:rFonts w:ascii="Helvetica" w:eastAsia="Times" w:hAnsi="Helvetica" w:cs="Times"/>
          <w:sz w:val="22"/>
          <w:szCs w:val="22"/>
        </w:rPr>
        <w:t>and tactics for the Western United States.</w:t>
      </w:r>
      <w:r w:rsidR="00EA7F1D" w:rsidRPr="000462DD">
        <w:rPr>
          <w:rFonts w:ascii="Helvetica" w:eastAsia="Times" w:hAnsi="Helvetica" w:cs="Times"/>
          <w:sz w:val="22"/>
          <w:szCs w:val="22"/>
        </w:rPr>
        <w:t xml:space="preserve"> </w:t>
      </w:r>
      <w:r w:rsidR="00EA7F1D" w:rsidRPr="000462DD">
        <w:rPr>
          <w:rFonts w:ascii="Helvetica" w:hAnsi="Helvetica" w:cs="Times"/>
          <w:color w:val="000000"/>
          <w:sz w:val="22"/>
          <w:szCs w:val="22"/>
        </w:rPr>
        <w:t xml:space="preserve">Western annual sales ranking increased from last to consistent first place during </w:t>
      </w:r>
      <w:r w:rsidR="00B5170D">
        <w:rPr>
          <w:rFonts w:ascii="Helvetica" w:hAnsi="Helvetica" w:cs="Times"/>
          <w:color w:val="000000"/>
          <w:sz w:val="22"/>
          <w:szCs w:val="22"/>
        </w:rPr>
        <w:t xml:space="preserve">a </w:t>
      </w:r>
      <w:r w:rsidR="00EA7F1D" w:rsidRPr="000462DD">
        <w:rPr>
          <w:rFonts w:ascii="Helvetica" w:hAnsi="Helvetica" w:cs="Times"/>
          <w:color w:val="000000"/>
          <w:sz w:val="22"/>
          <w:szCs w:val="22"/>
        </w:rPr>
        <w:t>t</w:t>
      </w:r>
      <w:r w:rsidR="00991319">
        <w:rPr>
          <w:rFonts w:ascii="Helvetica" w:hAnsi="Helvetica" w:cs="Times"/>
          <w:color w:val="000000"/>
          <w:sz w:val="22"/>
          <w:szCs w:val="22"/>
        </w:rPr>
        <w:t>ime in position.</w:t>
      </w:r>
    </w:p>
    <w:p w14:paraId="37FC7CFF" w14:textId="5827006C" w:rsidR="00EA7F1D" w:rsidRPr="000462DD" w:rsidRDefault="00991319" w:rsidP="00EA7F1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hAnsi="Helvetica" w:cs="Times"/>
          <w:color w:val="000000"/>
          <w:sz w:val="22"/>
          <w:szCs w:val="22"/>
        </w:rPr>
      </w:pPr>
      <w:r>
        <w:rPr>
          <w:rFonts w:ascii="Helvetica" w:hAnsi="Helvetica" w:cs="Times"/>
          <w:color w:val="000000"/>
          <w:sz w:val="22"/>
          <w:szCs w:val="22"/>
        </w:rPr>
        <w:t xml:space="preserve">Served as acting </w:t>
      </w:r>
      <w:r w:rsidR="00460C6D">
        <w:rPr>
          <w:rFonts w:ascii="Helvetica" w:hAnsi="Helvetica" w:cs="Times"/>
          <w:color w:val="000000"/>
          <w:sz w:val="22"/>
          <w:szCs w:val="22"/>
        </w:rPr>
        <w:t>S</w:t>
      </w:r>
      <w:r w:rsidR="00EA7F1D" w:rsidRPr="000462DD">
        <w:rPr>
          <w:rFonts w:ascii="Helvetica" w:hAnsi="Helvetica" w:cs="Times"/>
          <w:color w:val="000000"/>
          <w:sz w:val="22"/>
          <w:szCs w:val="22"/>
        </w:rPr>
        <w:t xml:space="preserve">enior Business Director for a new region responsible for sales objectives </w:t>
      </w:r>
      <w:r w:rsidR="00FF28C5">
        <w:rPr>
          <w:rFonts w:ascii="Helvetica" w:hAnsi="Helvetica" w:cs="Times"/>
          <w:color w:val="000000"/>
          <w:sz w:val="22"/>
          <w:szCs w:val="22"/>
        </w:rPr>
        <w:t xml:space="preserve">exceeding </w:t>
      </w:r>
      <w:r w:rsidR="00EA7F1D" w:rsidRPr="000462DD">
        <w:rPr>
          <w:rFonts w:ascii="Helvetica" w:hAnsi="Helvetica" w:cs="Times"/>
          <w:color w:val="000000"/>
          <w:sz w:val="22"/>
          <w:szCs w:val="22"/>
        </w:rPr>
        <w:t>$175MM.  Managed 10 district managers and 120 territory representatives.</w:t>
      </w:r>
    </w:p>
    <w:p w14:paraId="28269B3E" w14:textId="46E7F4B0" w:rsidR="00EA7F1D" w:rsidRPr="000462DD" w:rsidRDefault="00EA7F1D" w:rsidP="00B802F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hAnsi="Helvetica" w:cs="Times"/>
          <w:color w:val="000000"/>
          <w:sz w:val="22"/>
          <w:szCs w:val="22"/>
        </w:rPr>
        <w:t>Developed long</w:t>
      </w:r>
      <w:r w:rsidR="00D76DA7" w:rsidRPr="000462DD">
        <w:rPr>
          <w:rFonts w:ascii="Helvetica" w:hAnsi="Helvetica" w:cs="Times"/>
          <w:color w:val="000000"/>
          <w:sz w:val="22"/>
          <w:szCs w:val="22"/>
        </w:rPr>
        <w:t>-</w:t>
      </w:r>
      <w:r w:rsidRPr="000462DD">
        <w:rPr>
          <w:rFonts w:ascii="Helvetica" w:hAnsi="Helvetica" w:cs="Times"/>
          <w:color w:val="000000"/>
          <w:sz w:val="22"/>
          <w:szCs w:val="22"/>
        </w:rPr>
        <w:t>range operating plan (LROP) forecasts.</w:t>
      </w:r>
    </w:p>
    <w:p w14:paraId="00000035" w14:textId="77777777" w:rsidR="007647FD" w:rsidRPr="009A3248" w:rsidRDefault="007647FD">
      <w:pPr>
        <w:rPr>
          <w:rFonts w:ascii="Helvetica" w:eastAsia="Times" w:hAnsi="Helvetica" w:cs="Times"/>
          <w:sz w:val="24"/>
          <w:szCs w:val="24"/>
        </w:rPr>
      </w:pPr>
    </w:p>
    <w:p w14:paraId="00000036" w14:textId="63CF84D2" w:rsidR="007647FD" w:rsidRPr="00E27A3B" w:rsidRDefault="00B26AEC">
      <w:pPr>
        <w:spacing w:line="259" w:lineRule="auto"/>
        <w:ind w:left="720" w:hanging="360"/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Helvetica" w:eastAsia="Times New Roman" w:hAnsi="Helvetica" w:cs="Times New Roman"/>
          <w:b/>
          <w:sz w:val="24"/>
          <w:szCs w:val="24"/>
        </w:rPr>
        <w:t xml:space="preserve">Business </w:t>
      </w:r>
      <w:r w:rsidR="001D5D5D" w:rsidRPr="00E27A3B">
        <w:rPr>
          <w:rFonts w:ascii="Helvetica" w:eastAsia="Times New Roman" w:hAnsi="Helvetica" w:cs="Times New Roman"/>
          <w:b/>
          <w:sz w:val="24"/>
          <w:szCs w:val="24"/>
        </w:rPr>
        <w:t>Analyst</w:t>
      </w:r>
      <w:r>
        <w:rPr>
          <w:rFonts w:ascii="Helvetica" w:eastAsia="Times New Roman" w:hAnsi="Helvetica" w:cs="Times New Roman"/>
          <w:b/>
          <w:sz w:val="24"/>
          <w:szCs w:val="24"/>
        </w:rPr>
        <w:t xml:space="preserve"> and </w:t>
      </w:r>
      <w:r w:rsidR="001D5D5D" w:rsidRPr="00E27A3B">
        <w:rPr>
          <w:rFonts w:ascii="Helvetica" w:eastAsia="Times New Roman" w:hAnsi="Helvetica" w:cs="Times New Roman"/>
          <w:b/>
          <w:sz w:val="24"/>
          <w:szCs w:val="24"/>
        </w:rPr>
        <w:t xml:space="preserve">Representative Positions, Merck Pharma      </w:t>
      </w:r>
      <w:r w:rsidR="000462DD">
        <w:rPr>
          <w:rFonts w:ascii="Helvetica" w:eastAsia="Times New Roman" w:hAnsi="Helvetica" w:cs="Times New Roman"/>
          <w:b/>
          <w:sz w:val="24"/>
          <w:szCs w:val="24"/>
        </w:rPr>
        <w:t xml:space="preserve">   </w:t>
      </w:r>
      <w:r>
        <w:rPr>
          <w:rFonts w:ascii="Helvetica" w:eastAsia="Times New Roman" w:hAnsi="Helvetica" w:cs="Times New Roman"/>
          <w:b/>
          <w:sz w:val="24"/>
          <w:szCs w:val="24"/>
        </w:rPr>
        <w:t xml:space="preserve">              </w:t>
      </w:r>
      <w:r w:rsidR="001D5D5D" w:rsidRPr="00E27A3B">
        <w:rPr>
          <w:rFonts w:ascii="Helvetica" w:eastAsia="Times New Roman" w:hAnsi="Helvetica" w:cs="Times New Roman"/>
          <w:b/>
          <w:sz w:val="24"/>
          <w:szCs w:val="24"/>
        </w:rPr>
        <w:t>1990 - 1996</w:t>
      </w:r>
    </w:p>
    <w:p w14:paraId="00000037" w14:textId="0490969C" w:rsidR="007647FD" w:rsidRPr="000462DD" w:rsidRDefault="001D5D5D" w:rsidP="000462D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hAnsi="Helvetica" w:cs="Times"/>
          <w:color w:val="000000"/>
          <w:sz w:val="22"/>
          <w:szCs w:val="22"/>
        </w:rPr>
      </w:pPr>
      <w:r w:rsidRPr="000462DD">
        <w:rPr>
          <w:rFonts w:ascii="Helvetica" w:hAnsi="Helvetica" w:cs="Times"/>
          <w:color w:val="000000"/>
          <w:sz w:val="22"/>
          <w:szCs w:val="22"/>
        </w:rPr>
        <w:t>Marketing Analyst, Managed Care Business Planning and Marketing Research (West Point)</w:t>
      </w:r>
    </w:p>
    <w:p w14:paraId="00000038" w14:textId="003C8AEB" w:rsidR="007647FD" w:rsidRPr="000462DD" w:rsidRDefault="001D5D5D" w:rsidP="000462D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hAnsi="Helvetica" w:cs="Times"/>
          <w:color w:val="000000"/>
          <w:sz w:val="22"/>
          <w:szCs w:val="22"/>
        </w:rPr>
      </w:pPr>
      <w:r w:rsidRPr="000462DD">
        <w:rPr>
          <w:rFonts w:ascii="Helvetica" w:hAnsi="Helvetica" w:cs="Times"/>
          <w:color w:val="000000"/>
          <w:sz w:val="22"/>
          <w:szCs w:val="22"/>
        </w:rPr>
        <w:t xml:space="preserve">Marketing Analyst, Pharmacy/Wholesale </w:t>
      </w:r>
      <w:r w:rsidR="005E25B0">
        <w:rPr>
          <w:rFonts w:ascii="Helvetica" w:hAnsi="Helvetica" w:cs="Times"/>
          <w:color w:val="000000"/>
          <w:sz w:val="22"/>
          <w:szCs w:val="22"/>
        </w:rPr>
        <w:t xml:space="preserve">Market Research, </w:t>
      </w:r>
      <w:r w:rsidRPr="000462DD">
        <w:rPr>
          <w:rFonts w:ascii="Helvetica" w:hAnsi="Helvetica" w:cs="Times"/>
          <w:color w:val="000000"/>
          <w:sz w:val="22"/>
          <w:szCs w:val="22"/>
        </w:rPr>
        <w:t>Customer Marketing (West Point)</w:t>
      </w:r>
    </w:p>
    <w:p w14:paraId="00000039" w14:textId="69F02978" w:rsidR="007647FD" w:rsidRPr="000462DD" w:rsidRDefault="001D5D5D" w:rsidP="000462D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Helvetica" w:hAnsi="Helvetica" w:cs="Times"/>
          <w:color w:val="000000"/>
          <w:sz w:val="22"/>
          <w:szCs w:val="22"/>
        </w:rPr>
      </w:pPr>
      <w:r w:rsidRPr="000462DD">
        <w:rPr>
          <w:rFonts w:ascii="Helvetica" w:hAnsi="Helvetica" w:cs="Times"/>
          <w:color w:val="000000"/>
          <w:sz w:val="22"/>
          <w:szCs w:val="22"/>
        </w:rPr>
        <w:t>Hospital, Product Specialty Representative</w:t>
      </w:r>
    </w:p>
    <w:p w14:paraId="0000003A" w14:textId="77777777" w:rsidR="007647FD" w:rsidRPr="009A3248" w:rsidRDefault="007647FD">
      <w:pPr>
        <w:ind w:left="720" w:hanging="360"/>
        <w:rPr>
          <w:rFonts w:ascii="Helvetica" w:eastAsia="Times" w:hAnsi="Helvetica" w:cs="Times"/>
          <w:sz w:val="32"/>
          <w:szCs w:val="32"/>
        </w:rPr>
      </w:pPr>
    </w:p>
    <w:p w14:paraId="0000003B" w14:textId="77777777" w:rsidR="007647FD" w:rsidRPr="001811F2" w:rsidRDefault="001D5D5D">
      <w:pPr>
        <w:ind w:left="720" w:hanging="360"/>
        <w:rPr>
          <w:rFonts w:ascii="Helvetica" w:eastAsia="Times" w:hAnsi="Helvetica" w:cs="Times"/>
          <w:sz w:val="24"/>
          <w:szCs w:val="24"/>
        </w:rPr>
      </w:pPr>
      <w:r w:rsidRPr="001811F2">
        <w:rPr>
          <w:rFonts w:ascii="Helvetica" w:eastAsia="Times" w:hAnsi="Helvetica" w:cs="Times"/>
          <w:b/>
          <w:sz w:val="24"/>
          <w:szCs w:val="24"/>
        </w:rPr>
        <w:t>EDUCATION</w:t>
      </w:r>
    </w:p>
    <w:p w14:paraId="0000003C" w14:textId="28F62615" w:rsidR="007647FD" w:rsidRPr="00F7663E" w:rsidRDefault="001D5D5D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1"/>
          <w:szCs w:val="21"/>
        </w:rPr>
      </w:pPr>
      <w:r w:rsidRPr="00F7663E">
        <w:rPr>
          <w:rFonts w:ascii="Helvetica" w:eastAsia="Times" w:hAnsi="Helvetica" w:cs="Times"/>
          <w:b/>
          <w:sz w:val="21"/>
          <w:szCs w:val="21"/>
        </w:rPr>
        <w:t xml:space="preserve">MASTER OF BUSINESS ADMINISTRATION                                                                   </w:t>
      </w:r>
      <w:r w:rsidR="000462DD">
        <w:rPr>
          <w:rFonts w:ascii="Helvetica" w:eastAsia="Times" w:hAnsi="Helvetica" w:cs="Times"/>
          <w:b/>
          <w:sz w:val="21"/>
          <w:szCs w:val="21"/>
        </w:rPr>
        <w:t xml:space="preserve">                        </w:t>
      </w:r>
      <w:r w:rsidRPr="00F7663E">
        <w:rPr>
          <w:rFonts w:ascii="Helvetica" w:eastAsia="Times" w:hAnsi="Helvetica" w:cs="Times"/>
          <w:b/>
          <w:sz w:val="21"/>
          <w:szCs w:val="21"/>
        </w:rPr>
        <w:t>1990</w:t>
      </w:r>
    </w:p>
    <w:p w14:paraId="0000003D" w14:textId="77777777" w:rsidR="007647FD" w:rsidRPr="000462DD" w:rsidRDefault="001D5D5D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Helvetica" w:eastAsia="Times" w:hAnsi="Helvetica" w:cs="Times"/>
          <w:color w:val="000000"/>
          <w:sz w:val="22"/>
          <w:szCs w:val="22"/>
        </w:rPr>
      </w:pPr>
      <w:r w:rsidRPr="000462DD">
        <w:rPr>
          <w:rFonts w:ascii="Helvetica" w:eastAsia="Times" w:hAnsi="Helvetica" w:cs="Times"/>
          <w:color w:val="000000"/>
          <w:sz w:val="22"/>
          <w:szCs w:val="22"/>
        </w:rPr>
        <w:t>University of Arizona (Eller School), Tucson, AZ</w:t>
      </w:r>
    </w:p>
    <w:p w14:paraId="0000003E" w14:textId="77777777" w:rsidR="007647FD" w:rsidRPr="00F7663E" w:rsidRDefault="007647FD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1"/>
          <w:szCs w:val="21"/>
        </w:rPr>
      </w:pPr>
    </w:p>
    <w:p w14:paraId="0000003F" w14:textId="0C4F9C1B" w:rsidR="007647FD" w:rsidRPr="00F7663E" w:rsidRDefault="001D5D5D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1"/>
          <w:szCs w:val="21"/>
        </w:rPr>
      </w:pPr>
      <w:r w:rsidRPr="00F7663E">
        <w:rPr>
          <w:rFonts w:ascii="Helvetica" w:eastAsia="Times" w:hAnsi="Helvetica" w:cs="Times"/>
          <w:b/>
          <w:sz w:val="21"/>
          <w:szCs w:val="21"/>
        </w:rPr>
        <w:t>BACHELOR OF ARTS IN CHEMISTRY</w:t>
      </w:r>
      <w:r w:rsidRPr="00F7663E">
        <w:rPr>
          <w:rFonts w:ascii="Helvetica" w:eastAsia="Times" w:hAnsi="Helvetica" w:cs="Times"/>
          <w:b/>
          <w:sz w:val="21"/>
          <w:szCs w:val="21"/>
        </w:rPr>
        <w:tab/>
        <w:t xml:space="preserve">         </w:t>
      </w:r>
      <w:r w:rsidR="000462DD">
        <w:rPr>
          <w:rFonts w:ascii="Helvetica" w:eastAsia="Times" w:hAnsi="Helvetica" w:cs="Times"/>
          <w:b/>
          <w:sz w:val="21"/>
          <w:szCs w:val="21"/>
        </w:rPr>
        <w:t xml:space="preserve">                </w:t>
      </w:r>
      <w:r w:rsidRPr="00F7663E">
        <w:rPr>
          <w:rFonts w:ascii="Helvetica" w:eastAsia="Times" w:hAnsi="Helvetica" w:cs="Times"/>
          <w:b/>
          <w:sz w:val="21"/>
          <w:szCs w:val="21"/>
        </w:rPr>
        <w:t>1987</w:t>
      </w:r>
    </w:p>
    <w:p w14:paraId="48422189" w14:textId="038BCB4B" w:rsidR="001C4F64" w:rsidRDefault="001D5D5D" w:rsidP="009746C7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2"/>
          <w:szCs w:val="22"/>
        </w:rPr>
      </w:pPr>
      <w:r w:rsidRPr="000462DD">
        <w:rPr>
          <w:rFonts w:ascii="Helvetica" w:eastAsia="Times" w:hAnsi="Helvetica" w:cs="Times"/>
          <w:sz w:val="22"/>
          <w:szCs w:val="22"/>
        </w:rPr>
        <w:t>Whitman College, Walla Walla, WA</w:t>
      </w:r>
    </w:p>
    <w:p w14:paraId="2502A29D" w14:textId="77777777" w:rsidR="00D45B82" w:rsidRDefault="00D45B82" w:rsidP="009746C7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2"/>
          <w:szCs w:val="22"/>
        </w:rPr>
      </w:pPr>
    </w:p>
    <w:p w14:paraId="058F26D3" w14:textId="4096B6AF" w:rsidR="001C4F64" w:rsidRPr="000462DD" w:rsidRDefault="00BB3511" w:rsidP="00D45B82">
      <w:pPr>
        <w:tabs>
          <w:tab w:val="left" w:pos="8460"/>
          <w:tab w:val="left" w:pos="10260"/>
        </w:tabs>
        <w:ind w:left="720" w:hanging="360"/>
        <w:rPr>
          <w:rFonts w:ascii="Helvetica" w:eastAsia="Times" w:hAnsi="Helvetica" w:cs="Times"/>
          <w:sz w:val="22"/>
          <w:szCs w:val="22"/>
        </w:rPr>
      </w:pPr>
      <w:r w:rsidRPr="00D45B82">
        <w:rPr>
          <w:rFonts w:ascii="Helvetica" w:eastAsia="Times" w:hAnsi="Helvetica" w:cs="Times"/>
          <w:sz w:val="22"/>
          <w:szCs w:val="22"/>
          <w:u w:val="single"/>
        </w:rPr>
        <w:t>Personal</w:t>
      </w:r>
      <w:r w:rsidRPr="00D45B82">
        <w:rPr>
          <w:rFonts w:ascii="Helvetica" w:eastAsia="Times" w:hAnsi="Helvetica" w:cs="Times"/>
          <w:sz w:val="22"/>
          <w:szCs w:val="22"/>
        </w:rPr>
        <w:t>:  Two-time Ironman Triathlon finisher, Special Olympics coach</w:t>
      </w:r>
      <w:r w:rsidR="00D45B82">
        <w:rPr>
          <w:rFonts w:ascii="Helvetica" w:eastAsia="Times" w:hAnsi="Helvetica" w:cs="Times"/>
          <w:sz w:val="22"/>
          <w:szCs w:val="22"/>
        </w:rPr>
        <w:t>, extensive volunteering</w:t>
      </w:r>
    </w:p>
    <w:sectPr w:rsidR="001C4F64" w:rsidRPr="000462DD" w:rsidSect="009A3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288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073F" w14:textId="77777777" w:rsidR="00384A70" w:rsidRDefault="00384A70">
      <w:r>
        <w:separator/>
      </w:r>
    </w:p>
  </w:endnote>
  <w:endnote w:type="continuationSeparator" w:id="0">
    <w:p w14:paraId="67A1BC24" w14:textId="77777777" w:rsidR="00384A70" w:rsidRDefault="0038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74D3" w14:textId="77777777" w:rsidR="00384A70" w:rsidRDefault="00384A70">
      <w:r>
        <w:separator/>
      </w:r>
    </w:p>
  </w:footnote>
  <w:footnote w:type="continuationSeparator" w:id="0">
    <w:p w14:paraId="7CB99884" w14:textId="77777777" w:rsidR="00384A70" w:rsidRDefault="0038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6FC499F2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7647FD" w:rsidRDefault="00764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DC"/>
    <w:multiLevelType w:val="multilevel"/>
    <w:tmpl w:val="544699FC"/>
    <w:lvl w:ilvl="0">
      <w:start w:val="103231495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7C7838"/>
    <w:multiLevelType w:val="multilevel"/>
    <w:tmpl w:val="B72A62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C5515E"/>
    <w:multiLevelType w:val="multilevel"/>
    <w:tmpl w:val="9D1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E1280"/>
    <w:multiLevelType w:val="hybridMultilevel"/>
    <w:tmpl w:val="9B64B48A"/>
    <w:lvl w:ilvl="0" w:tplc="4306915A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2861"/>
    <w:multiLevelType w:val="hybridMultilevel"/>
    <w:tmpl w:val="8CE25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D20FC"/>
    <w:multiLevelType w:val="multilevel"/>
    <w:tmpl w:val="4586B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C1E2C02"/>
    <w:multiLevelType w:val="multilevel"/>
    <w:tmpl w:val="E230F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7F4597"/>
    <w:multiLevelType w:val="multilevel"/>
    <w:tmpl w:val="FE14FAE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B1C518D"/>
    <w:multiLevelType w:val="multilevel"/>
    <w:tmpl w:val="950C96FC"/>
    <w:lvl w:ilvl="0">
      <w:start w:val="1"/>
      <w:numFmt w:val="bullet"/>
      <w:lvlText w:val="●"/>
      <w:lvlJc w:val="left"/>
      <w:pPr>
        <w:ind w:left="17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EB6526E"/>
    <w:multiLevelType w:val="multilevel"/>
    <w:tmpl w:val="2DB8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4960501">
    <w:abstractNumId w:val="1"/>
  </w:num>
  <w:num w:numId="2" w16cid:durableId="1236010756">
    <w:abstractNumId w:val="8"/>
  </w:num>
  <w:num w:numId="3" w16cid:durableId="1544907499">
    <w:abstractNumId w:val="6"/>
  </w:num>
  <w:num w:numId="4" w16cid:durableId="113908762">
    <w:abstractNumId w:val="5"/>
  </w:num>
  <w:num w:numId="5" w16cid:durableId="292636381">
    <w:abstractNumId w:val="7"/>
  </w:num>
  <w:num w:numId="6" w16cid:durableId="44262106">
    <w:abstractNumId w:val="0"/>
  </w:num>
  <w:num w:numId="7" w16cid:durableId="1013264964">
    <w:abstractNumId w:val="9"/>
  </w:num>
  <w:num w:numId="8" w16cid:durableId="1876654465">
    <w:abstractNumId w:val="2"/>
  </w:num>
  <w:num w:numId="9" w16cid:durableId="84348255">
    <w:abstractNumId w:val="4"/>
  </w:num>
  <w:num w:numId="10" w16cid:durableId="78820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FD"/>
    <w:rsid w:val="00040D85"/>
    <w:rsid w:val="000462DD"/>
    <w:rsid w:val="00091D7A"/>
    <w:rsid w:val="00092903"/>
    <w:rsid w:val="00095AA2"/>
    <w:rsid w:val="000A12E8"/>
    <w:rsid w:val="000A6536"/>
    <w:rsid w:val="000B724D"/>
    <w:rsid w:val="000C3FA3"/>
    <w:rsid w:val="000F0B69"/>
    <w:rsid w:val="001051B6"/>
    <w:rsid w:val="0013032D"/>
    <w:rsid w:val="00142201"/>
    <w:rsid w:val="001467E8"/>
    <w:rsid w:val="00152639"/>
    <w:rsid w:val="0016001C"/>
    <w:rsid w:val="001811F2"/>
    <w:rsid w:val="00187344"/>
    <w:rsid w:val="0019482A"/>
    <w:rsid w:val="001A4B46"/>
    <w:rsid w:val="001C4F64"/>
    <w:rsid w:val="001D5D5D"/>
    <w:rsid w:val="001E03EC"/>
    <w:rsid w:val="001F24A9"/>
    <w:rsid w:val="00206247"/>
    <w:rsid w:val="00225575"/>
    <w:rsid w:val="00244C28"/>
    <w:rsid w:val="00244C41"/>
    <w:rsid w:val="002519D3"/>
    <w:rsid w:val="00262F60"/>
    <w:rsid w:val="002A3841"/>
    <w:rsid w:val="002C0638"/>
    <w:rsid w:val="002C526E"/>
    <w:rsid w:val="00334599"/>
    <w:rsid w:val="003439A3"/>
    <w:rsid w:val="00356FAF"/>
    <w:rsid w:val="00357121"/>
    <w:rsid w:val="003833B8"/>
    <w:rsid w:val="00384A70"/>
    <w:rsid w:val="00394651"/>
    <w:rsid w:val="00396101"/>
    <w:rsid w:val="003A214A"/>
    <w:rsid w:val="003D4A93"/>
    <w:rsid w:val="003F7FCB"/>
    <w:rsid w:val="00413601"/>
    <w:rsid w:val="00427422"/>
    <w:rsid w:val="00440AE6"/>
    <w:rsid w:val="00446859"/>
    <w:rsid w:val="0045264F"/>
    <w:rsid w:val="00460C6D"/>
    <w:rsid w:val="004735C4"/>
    <w:rsid w:val="0047704D"/>
    <w:rsid w:val="0049661C"/>
    <w:rsid w:val="004A7ADF"/>
    <w:rsid w:val="004A7FE4"/>
    <w:rsid w:val="004E63F4"/>
    <w:rsid w:val="004F4DD8"/>
    <w:rsid w:val="005105CD"/>
    <w:rsid w:val="0054003C"/>
    <w:rsid w:val="00542043"/>
    <w:rsid w:val="005427AA"/>
    <w:rsid w:val="005439D9"/>
    <w:rsid w:val="00550571"/>
    <w:rsid w:val="00552B67"/>
    <w:rsid w:val="005837F0"/>
    <w:rsid w:val="005954CC"/>
    <w:rsid w:val="005A001A"/>
    <w:rsid w:val="005A530C"/>
    <w:rsid w:val="005B48D1"/>
    <w:rsid w:val="005E22AF"/>
    <w:rsid w:val="005E25B0"/>
    <w:rsid w:val="005F3751"/>
    <w:rsid w:val="006936DD"/>
    <w:rsid w:val="00696F8A"/>
    <w:rsid w:val="006A522C"/>
    <w:rsid w:val="006A5D17"/>
    <w:rsid w:val="006B7CEE"/>
    <w:rsid w:val="006D405B"/>
    <w:rsid w:val="006E10FD"/>
    <w:rsid w:val="006F576C"/>
    <w:rsid w:val="006F7F55"/>
    <w:rsid w:val="00714EEB"/>
    <w:rsid w:val="00742736"/>
    <w:rsid w:val="007647FD"/>
    <w:rsid w:val="00775D1D"/>
    <w:rsid w:val="007B1819"/>
    <w:rsid w:val="007B1BAD"/>
    <w:rsid w:val="007C4782"/>
    <w:rsid w:val="008373EB"/>
    <w:rsid w:val="008439BD"/>
    <w:rsid w:val="00886A69"/>
    <w:rsid w:val="00890324"/>
    <w:rsid w:val="00892D93"/>
    <w:rsid w:val="008A3DF8"/>
    <w:rsid w:val="008A47A6"/>
    <w:rsid w:val="008C0B9D"/>
    <w:rsid w:val="008C0DFA"/>
    <w:rsid w:val="008D5E56"/>
    <w:rsid w:val="008E5584"/>
    <w:rsid w:val="0090431E"/>
    <w:rsid w:val="0090729B"/>
    <w:rsid w:val="00915772"/>
    <w:rsid w:val="00920E3A"/>
    <w:rsid w:val="00923D1F"/>
    <w:rsid w:val="009433F6"/>
    <w:rsid w:val="00970658"/>
    <w:rsid w:val="009746C7"/>
    <w:rsid w:val="00991319"/>
    <w:rsid w:val="009A3248"/>
    <w:rsid w:val="009B17EB"/>
    <w:rsid w:val="009B6EDE"/>
    <w:rsid w:val="009C4703"/>
    <w:rsid w:val="009D59D6"/>
    <w:rsid w:val="009F4C6B"/>
    <w:rsid w:val="00A20887"/>
    <w:rsid w:val="00A26E3E"/>
    <w:rsid w:val="00A341AF"/>
    <w:rsid w:val="00A35F49"/>
    <w:rsid w:val="00A4651E"/>
    <w:rsid w:val="00A6146E"/>
    <w:rsid w:val="00A74BFB"/>
    <w:rsid w:val="00A84A67"/>
    <w:rsid w:val="00AB4C60"/>
    <w:rsid w:val="00AC35AC"/>
    <w:rsid w:val="00AD7835"/>
    <w:rsid w:val="00AF23AF"/>
    <w:rsid w:val="00B26AEC"/>
    <w:rsid w:val="00B4732E"/>
    <w:rsid w:val="00B5170D"/>
    <w:rsid w:val="00B90AFF"/>
    <w:rsid w:val="00BB3511"/>
    <w:rsid w:val="00BD501F"/>
    <w:rsid w:val="00BE65D9"/>
    <w:rsid w:val="00BF0203"/>
    <w:rsid w:val="00C0323B"/>
    <w:rsid w:val="00C15C95"/>
    <w:rsid w:val="00C26A91"/>
    <w:rsid w:val="00C52CA4"/>
    <w:rsid w:val="00C643A5"/>
    <w:rsid w:val="00C70A88"/>
    <w:rsid w:val="00CD2672"/>
    <w:rsid w:val="00CF0260"/>
    <w:rsid w:val="00D05581"/>
    <w:rsid w:val="00D427BE"/>
    <w:rsid w:val="00D43C26"/>
    <w:rsid w:val="00D45B82"/>
    <w:rsid w:val="00D5794A"/>
    <w:rsid w:val="00D76DA7"/>
    <w:rsid w:val="00D854BF"/>
    <w:rsid w:val="00D92523"/>
    <w:rsid w:val="00DB3D4F"/>
    <w:rsid w:val="00DC27F3"/>
    <w:rsid w:val="00E01534"/>
    <w:rsid w:val="00E27A3B"/>
    <w:rsid w:val="00E46C89"/>
    <w:rsid w:val="00E630A3"/>
    <w:rsid w:val="00E66F56"/>
    <w:rsid w:val="00E97642"/>
    <w:rsid w:val="00E976F5"/>
    <w:rsid w:val="00E97AA4"/>
    <w:rsid w:val="00EA607B"/>
    <w:rsid w:val="00EA7F1D"/>
    <w:rsid w:val="00EB577B"/>
    <w:rsid w:val="00F044B2"/>
    <w:rsid w:val="00F11DBB"/>
    <w:rsid w:val="00F12AB0"/>
    <w:rsid w:val="00F13054"/>
    <w:rsid w:val="00F168C4"/>
    <w:rsid w:val="00F22A21"/>
    <w:rsid w:val="00F5306A"/>
    <w:rsid w:val="00F63C33"/>
    <w:rsid w:val="00F7663E"/>
    <w:rsid w:val="00F82BC3"/>
    <w:rsid w:val="00F82C53"/>
    <w:rsid w:val="00FC28F8"/>
    <w:rsid w:val="00FF28C5"/>
    <w:rsid w:val="079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182C"/>
  <w15:docId w15:val="{0ECEBEAA-E89C-4C8C-B517-1C3547A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CG Times" w:hAnsi="CG Times" w:cs="CG 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" w:eastAsia="Times" w:hAnsi="Times" w:cs="Times"/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 w:hanging="360"/>
      <w:outlineLvl w:val="1"/>
    </w:pPr>
    <w:rPr>
      <w:rFonts w:ascii="Times" w:eastAsia="Times" w:hAnsi="Times" w:cs="Times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8640"/>
        <w:tab w:val="left" w:pos="10170"/>
      </w:tabs>
      <w:ind w:left="720" w:hanging="360"/>
      <w:outlineLvl w:val="2"/>
    </w:pPr>
    <w:rPr>
      <w:rFonts w:ascii="Times" w:eastAsia="Times" w:hAnsi="Times" w:cs="Times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72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A7F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Meihoff, Garth J.</dc:creator>
  <cp:lastModifiedBy>Garth Meihoff</cp:lastModifiedBy>
  <cp:revision>2</cp:revision>
  <cp:lastPrinted>2022-04-25T22:57:00Z</cp:lastPrinted>
  <dcterms:created xsi:type="dcterms:W3CDTF">2023-07-18T17:17:00Z</dcterms:created>
  <dcterms:modified xsi:type="dcterms:W3CDTF">2023-07-18T17:17:00Z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2021-06-02T03:21:44Z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1eb16a3f-9ebb-4e00-afbe-d2d6a6fc0f16</vt:lpwstr>
  </property>
  <property fmtid="{D5CDD505-2E9C-101B-9397-08002B2CF9AE}" pid="8" name="MSIP_Label_e81acc0d-dcc4-4dc9-a2c5-be70b05a2fe6_ContentBits">
    <vt:lpwstr>0</vt:lpwstr>
  </property>
  <property fmtid="{D5CDD505-2E9C-101B-9397-08002B2CF9AE}" pid="9" name="GrammarlyDocumentId">
    <vt:lpwstr>533fc86a82aa927a68ac0239937bdd8e53731c3757502e5456debef05f09158d</vt:lpwstr>
  </property>
</Properties>
</file>